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E78" w:rsidRDefault="00E36711">
      <w:pPr>
        <w:pStyle w:val="af5"/>
        <w:spacing w:before="52"/>
        <w:rPr>
          <w:rFonts w:ascii="Times New Roman"/>
          <w:b w:val="0"/>
          <w:sz w:val="12"/>
        </w:rPr>
      </w:pPr>
      <w:r w:rsidRPr="00C911D6">
        <w:rPr>
          <w:rFonts w:ascii="Times New Roman"/>
          <w:b w:val="0"/>
          <w:noProof/>
          <w:lang w:eastAsia="ru-RU"/>
        </w:rPr>
        <w:drawing>
          <wp:anchor distT="0" distB="0" distL="114300" distR="114300" simplePos="0" relativeHeight="487046144" behindDoc="1" locked="0" layoutInCell="1" allowOverlap="1" wp14:anchorId="29C8401F" wp14:editId="02509E23">
            <wp:simplePos x="0" y="0"/>
            <wp:positionH relativeFrom="column">
              <wp:posOffset>85725</wp:posOffset>
            </wp:positionH>
            <wp:positionV relativeFrom="paragraph">
              <wp:posOffset>-391160</wp:posOffset>
            </wp:positionV>
            <wp:extent cx="1088783" cy="519023"/>
            <wp:effectExtent l="0" t="0" r="0" b="0"/>
            <wp:wrapNone/>
            <wp:docPr id="10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ject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783" cy="519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82549</wp:posOffset>
                </wp:positionV>
                <wp:extent cx="3619500" cy="295275"/>
                <wp:effectExtent l="0" t="0" r="0" b="0"/>
                <wp:wrapNone/>
                <wp:docPr id="2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E3E78" w:rsidRDefault="00DE0894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Программы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на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202</w:t>
                            </w:r>
                            <w:r w:rsidR="00E36711"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-202</w:t>
                            </w:r>
                            <w:r w:rsidR="00E36711"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уч</w:t>
                            </w:r>
                            <w:r w:rsidR="00E36711"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ебный год</w:t>
                            </w:r>
                          </w:p>
                          <w:p w:rsidR="00E36711" w:rsidRDefault="00E3671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</w:pPr>
                          </w:p>
                          <w:p w:rsidR="00CE3E78" w:rsidRDefault="00CE3E7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CE3E78" w:rsidRDefault="00CE3E7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CE3E78" w:rsidRDefault="00CE3E7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CE3E78" w:rsidRDefault="00CE3E7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CE3E78" w:rsidRDefault="00CE3E7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CE3E78" w:rsidRDefault="00CE3E7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  <w:p w:rsidR="00CE3E78" w:rsidRDefault="00CE3E7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xbxContent>
                      </wps:txbx>
                      <wps:bodyPr horzOverflow="overflow" vert="horz"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1.5pt;margin-top:6.5pt;width:28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" filled="f" stroked="f">
                <v:textbox inset="1mm,1mm,1mm,1mm">
                  <w:txbxContent>
                    <w:p w:rsidR="00CE3E78" w:rsidRDefault="00DE0894">
                      <w:pP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Программы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на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202</w:t>
                      </w:r>
                      <w:r w:rsidR="00E36711"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-202</w:t>
                      </w:r>
                      <w:r w:rsidR="00E36711"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7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уч</w:t>
                      </w:r>
                      <w:r w:rsidR="00E36711"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ебный год</w:t>
                      </w:r>
                    </w:p>
                    <w:p w:rsidR="00E36711" w:rsidRDefault="00E36711">
                      <w:pP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</w:pPr>
                    </w:p>
                    <w:p w:rsidR="00CE3E78" w:rsidRDefault="00CE3E78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</w:pPr>
                    </w:p>
                    <w:p w:rsidR="00CE3E78" w:rsidRDefault="00CE3E78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</w:pPr>
                    </w:p>
                    <w:p w:rsidR="00CE3E78" w:rsidRDefault="00CE3E78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</w:pPr>
                    </w:p>
                    <w:p w:rsidR="00CE3E78" w:rsidRDefault="00CE3E78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</w:pPr>
                    </w:p>
                    <w:p w:rsidR="00CE3E78" w:rsidRDefault="00CE3E78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</w:pPr>
                    </w:p>
                    <w:p w:rsidR="00CE3E78" w:rsidRDefault="00CE3E78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</w:pPr>
                    </w:p>
                    <w:p w:rsidR="00CE3E78" w:rsidRDefault="00CE3E78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08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83185</wp:posOffset>
                </wp:positionV>
                <wp:extent cx="3681730" cy="523875"/>
                <wp:effectExtent l="0" t="0" r="0" b="0"/>
                <wp:wrapNone/>
                <wp:docPr id="1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8173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E3E78" w:rsidRDefault="00DE089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5B2776"/>
                                <w:spacing w:val="8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B2776"/>
                                <w:spacing w:val="8"/>
                                <w:sz w:val="24"/>
                              </w:rPr>
                              <w:t>ХУДОЖЕСТВЕННАЯ НАПРАВЛЕННОСТЬ</w:t>
                            </w:r>
                          </w:p>
                          <w:p w:rsidR="00CE3E78" w:rsidRDefault="00CE3E78">
                            <w:pPr>
                              <w:ind w:right="-14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16"/>
                              </w:rPr>
                            </w:pPr>
                          </w:p>
                        </w:txbxContent>
                      </wps:txbx>
                      <wps:bodyPr horzOverflow="overflow" vert="horz"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290.2pt;margin-top:6.55pt;width:289.9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" filled="f" stroked="f">
                <v:textbox inset="1mm,1mm,1mm,1mm">
                  <w:txbxContent>
                    <w:p w:rsidR="00CE3E78" w:rsidRDefault="00DE089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5B2776"/>
                          <w:spacing w:val="8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B2776"/>
                          <w:spacing w:val="8"/>
                          <w:sz w:val="24"/>
                        </w:rPr>
                        <w:t>ХУДОЖЕСТВЕННАЯ НАПРАВЛЕННОСТЬ</w:t>
                      </w:r>
                    </w:p>
                    <w:p w:rsidR="00CE3E78" w:rsidRDefault="00CE3E78">
                      <w:pPr>
                        <w:ind w:right="-149"/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0894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1289050</wp:posOffset>
            </wp:positionH>
            <wp:positionV relativeFrom="page">
              <wp:posOffset>191008</wp:posOffset>
            </wp:positionV>
            <wp:extent cx="6120117" cy="263004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120117" cy="263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E78" w:rsidRDefault="00DE0894">
      <w:pPr>
        <w:tabs>
          <w:tab w:val="left" w:pos="8265"/>
        </w:tabs>
        <w:rPr>
          <w:sz w:val="16"/>
        </w:rPr>
      </w:pPr>
      <w:r>
        <w:rPr>
          <w:sz w:val="16"/>
        </w:rPr>
        <w:tab/>
      </w:r>
    </w:p>
    <w:p w:rsidR="00CE3E78" w:rsidRDefault="00CE3E78">
      <w:pPr>
        <w:tabs>
          <w:tab w:val="left" w:pos="8265"/>
        </w:tabs>
        <w:rPr>
          <w:sz w:val="16"/>
        </w:rPr>
      </w:pPr>
    </w:p>
    <w:p w:rsidR="00E36711" w:rsidRDefault="00E36711">
      <w:pPr>
        <w:tabs>
          <w:tab w:val="left" w:pos="8265"/>
        </w:tabs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18" w:space="0" w:color="5B2776"/>
          <w:left w:val="single" w:sz="18" w:space="0" w:color="5B2776"/>
          <w:bottom w:val="single" w:sz="18" w:space="0" w:color="5B2776"/>
          <w:right w:val="single" w:sz="18" w:space="0" w:color="5B2776"/>
          <w:insideH w:val="single" w:sz="18" w:space="0" w:color="5B2776"/>
          <w:insideV w:val="single" w:sz="18" w:space="0" w:color="5B2776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1559"/>
        <w:gridCol w:w="992"/>
        <w:gridCol w:w="709"/>
        <w:gridCol w:w="1276"/>
        <w:gridCol w:w="850"/>
        <w:gridCol w:w="5845"/>
      </w:tblGrid>
      <w:tr w:rsidR="009262B6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9262B6" w:rsidRDefault="009262B6" w:rsidP="009262B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9262B6" w:rsidRDefault="009262B6" w:rsidP="009262B6">
            <w:pPr>
              <w:ind w:left="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Название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9262B6" w:rsidRDefault="009262B6" w:rsidP="009262B6">
            <w:pPr>
              <w:ind w:right="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Уровень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9262B6" w:rsidRDefault="009262B6" w:rsidP="009262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Возраст</w:t>
            </w:r>
          </w:p>
          <w:p w:rsidR="009262B6" w:rsidRDefault="009262B6" w:rsidP="009262B6">
            <w:pPr>
              <w:ind w:righ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(лет)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9262B6" w:rsidRDefault="009262B6" w:rsidP="009262B6">
            <w:pPr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Срок</w:t>
            </w:r>
          </w:p>
          <w:p w:rsidR="009262B6" w:rsidRDefault="009262B6" w:rsidP="009262B6">
            <w:pPr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проведения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9262B6" w:rsidRDefault="009262B6" w:rsidP="009262B6">
            <w:pPr>
              <w:ind w:left="35" w:hanging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Часов в неделю</w:t>
            </w: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9262B6" w:rsidRDefault="009262B6" w:rsidP="009262B6">
            <w:pPr>
              <w:ind w:righ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Аннотация</w:t>
            </w:r>
          </w:p>
        </w:tc>
      </w:tr>
      <w:tr w:rsidR="009262B6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9262B6" w:rsidRDefault="009262B6" w:rsidP="009262B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9262B6" w:rsidRDefault="009262B6" w:rsidP="009262B6">
            <w:pPr>
              <w:ind w:left="50"/>
              <w:jc w:val="center"/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9262B6" w:rsidRDefault="009262B6" w:rsidP="009262B6">
            <w:pPr>
              <w:ind w:right="69"/>
              <w:jc w:val="center"/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9262B6" w:rsidRDefault="009262B6" w:rsidP="009262B6">
            <w:pPr>
              <w:jc w:val="center"/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9262B6" w:rsidRDefault="009262B6" w:rsidP="009262B6">
            <w:pPr>
              <w:ind w:left="6"/>
              <w:jc w:val="center"/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9262B6" w:rsidRDefault="009262B6" w:rsidP="009262B6">
            <w:pPr>
              <w:ind w:left="35" w:hanging="4"/>
              <w:jc w:val="center"/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9262B6" w:rsidRDefault="009262B6" w:rsidP="009262B6">
            <w:pPr>
              <w:ind w:right="59"/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</w:pPr>
            <w:r w:rsidRPr="009262B6">
              <w:rPr>
                <w:rFonts w:asciiTheme="minorHAnsi" w:hAnsiTheme="minorHAnsi" w:cstheme="minorHAnsi"/>
                <w:b/>
                <w:color w:val="5B2776"/>
                <w:sz w:val="20"/>
                <w:szCs w:val="20"/>
                <w:highlight w:val="yellow"/>
              </w:rPr>
              <w:t>площадка на ул. Зои Космодемьянской, 109</w:t>
            </w:r>
          </w:p>
        </w:tc>
      </w:tr>
      <w:tr w:rsidR="009262B6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9262B6" w:rsidRDefault="009262B6" w:rsidP="009262B6">
            <w:pPr>
              <w:pStyle w:val="TableParagraph"/>
              <w:ind w:left="18" w:right="4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9262B6" w:rsidRDefault="009262B6" w:rsidP="009262B6">
            <w:pPr>
              <w:pStyle w:val="TableParagraph"/>
              <w:ind w:right="11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АРТ-СТУДИЯ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PROтворчество</w:t>
            </w:r>
            <w:proofErr w:type="spellEnd"/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9262B6" w:rsidRDefault="009262B6" w:rsidP="009262B6">
            <w:pPr>
              <w:pStyle w:val="TableParagraph"/>
              <w:ind w:right="2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9262B6" w:rsidRDefault="009262B6" w:rsidP="009262B6">
            <w:pPr>
              <w:pStyle w:val="TableParagraph"/>
              <w:ind w:left="36"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7-9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9262B6" w:rsidRDefault="009262B6" w:rsidP="009262B6">
            <w:pPr>
              <w:pStyle w:val="TableParagraph"/>
              <w:ind w:left="301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сентябрь-декабрь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9262B6" w:rsidRDefault="009262B6" w:rsidP="009262B6">
            <w:pPr>
              <w:pStyle w:val="TableParagraph"/>
              <w:ind w:left="10"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9262B6" w:rsidRDefault="009262B6" w:rsidP="009262B6">
            <w:pPr>
              <w:pStyle w:val="TableParagraph"/>
              <w:ind w:left="75" w:right="12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 ориентирована на применение разных видов ручного труда с использованием разнообразных материалов, в том числе вязание крючком игрушек, которые смогут стать замечательным подарком или дети смогут продать, качественную работу. Практические задания способствуют развитию у детей творческого воображения, любознательности, наблюдательности, пространственных представлений, познанию свойств различных материалов, овладению разнообразными способами практических действий, приобретению ручной умелости и появлению созидательного отношения к окружающему. Основная цель программы - раскрытие и развитие творческого потенциала ребёнка посредством занятий декоративно-прикладным творчеством из различных материалов, и их реализация в авторских работах.</w:t>
            </w:r>
          </w:p>
        </w:tc>
      </w:tr>
      <w:tr w:rsidR="009262B6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9262B6" w:rsidRDefault="009262B6" w:rsidP="009262B6">
            <w:pPr>
              <w:pStyle w:val="TableParagraph"/>
              <w:ind w:left="18" w:right="4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9262B6" w:rsidRDefault="009262B6" w:rsidP="009262B6">
            <w:pPr>
              <w:pStyle w:val="TableParagraph"/>
              <w:ind w:right="11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9262B6" w:rsidRDefault="009262B6" w:rsidP="009262B6">
            <w:pPr>
              <w:pStyle w:val="TableParagraph"/>
              <w:ind w:right="2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9262B6" w:rsidRDefault="009262B6" w:rsidP="009262B6">
            <w:pPr>
              <w:pStyle w:val="TableParagraph"/>
              <w:ind w:left="36"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9262B6" w:rsidRDefault="009262B6" w:rsidP="009262B6">
            <w:pPr>
              <w:pStyle w:val="TableParagraph"/>
              <w:ind w:left="301" w:right="97" w:hanging="18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9262B6" w:rsidRDefault="009262B6" w:rsidP="009262B6">
            <w:pPr>
              <w:pStyle w:val="TableParagraph"/>
              <w:ind w:left="10" w:right="10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9262B6" w:rsidRDefault="009262B6" w:rsidP="009262B6">
            <w:pPr>
              <w:pStyle w:val="TableParagraph"/>
              <w:ind w:left="75" w:right="12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62B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площадка на ул. Орджоникидзе, 39</w:t>
            </w:r>
          </w:p>
        </w:tc>
      </w:tr>
      <w:tr w:rsidR="00B6515C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ind w:left="18" w:right="4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B6515C" w:rsidRDefault="00B6515C" w:rsidP="00E4744B">
            <w:pPr>
              <w:pStyle w:val="TableParagraph"/>
              <w:rPr>
                <w:rFonts w:asciiTheme="minorHAnsi" w:hAnsiTheme="minorHAnsi" w:cstheme="minorHAnsi"/>
                <w:color w:val="5B2776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Творческая мастерская (основы хореографической постановки)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B6515C" w:rsidRDefault="00B6515C" w:rsidP="00E4744B">
            <w:pPr>
              <w:pStyle w:val="TableParagraph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продвинутый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B6515C" w:rsidRDefault="00B6515C" w:rsidP="00E474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11-15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B6515C" w:rsidRDefault="00B6515C" w:rsidP="00E4744B">
            <w:pPr>
              <w:pStyle w:val="TableParagraph"/>
              <w:ind w:right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август-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июнь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B6515C" w:rsidRDefault="00B6515C" w:rsidP="00E4744B">
            <w:pPr>
              <w:pStyle w:val="TableParagraph"/>
              <w:spacing w:before="59"/>
              <w:ind w:left="55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B6515C" w:rsidRDefault="00B6515C" w:rsidP="00E4744B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Программа направлена на обучение основам композиции и постановки танцев.</w:t>
            </w:r>
          </w:p>
          <w:p w:rsidR="00B6515C" w:rsidRDefault="00B6515C" w:rsidP="00E4744B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В процессе обучения дети смогут развить творческое мышление на основе самостоятельной и коллективной творческой деятельности, сформировать общую культуру личности, сценическую культуру, развить художественный вкус, способствовать к самореализации и профессиональному самоопределению.</w:t>
            </w:r>
          </w:p>
          <w:p w:rsidR="00B6515C" w:rsidRDefault="00B6515C" w:rsidP="00E4744B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Данная программа отличается от подобных тем, что способствует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ab/>
              <w:t xml:space="preserve"> не только совершенствованию полученных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ab/>
              <w:t>знаний и умений обучающихся, но даёт возможность подросткам побывать в роли обучающегося – помощника педагога – постановщика.</w:t>
            </w:r>
          </w:p>
          <w:p w:rsidR="00B6515C" w:rsidRDefault="00B6515C" w:rsidP="00B6515C">
            <w:pPr>
              <w:pStyle w:val="TableParagraph"/>
              <w:ind w:right="5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Содержание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ab/>
              <w:t>программы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ab/>
              <w:t>разработано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ab/>
              <w:t>с учетом его вариативности в соответствие с образовательными потребностями и уровнем подготовки обучающихся.</w:t>
            </w:r>
          </w:p>
        </w:tc>
      </w:tr>
      <w:tr w:rsidR="00B6515C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ind w:left="18" w:right="4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B6515C" w:rsidRDefault="00B6515C" w:rsidP="009262B6">
            <w:pPr>
              <w:pStyle w:val="TableParagraph"/>
              <w:ind w:left="6" w:right="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Трюковая</w:t>
            </w:r>
            <w:r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техника.</w:t>
            </w:r>
          </w:p>
          <w:p w:rsidR="00B6515C" w:rsidRDefault="00B6515C" w:rsidP="009262B6">
            <w:pPr>
              <w:pStyle w:val="TableParagraph"/>
              <w:ind w:right="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Начало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left="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продви-нутый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ind w:left="34"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left="261" w:hanging="5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август-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июнь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ind w:left="22" w:righ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left="80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Данная программа даёт возможность углублённого изучения трюковой техники. Трюковые элементы относятся к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сложным техническим элементам и являются ярким выразительным средством, но выполнять их нужно только при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определённом уровне подготовки. Данная программа направлена на обучение грамотного исполнения сложных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технических элементов, которые повышают качество исполнительского мастерства и позволяют достичь высоких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результатов.</w:t>
            </w:r>
          </w:p>
        </w:tc>
      </w:tr>
      <w:tr w:rsidR="00B6515C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ind w:left="18" w:right="4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B6515C" w:rsidRDefault="00B6515C" w:rsidP="009262B6">
            <w:pPr>
              <w:pStyle w:val="TableParagraph"/>
              <w:ind w:right="53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:rsidR="00B6515C" w:rsidRDefault="00B6515C" w:rsidP="009262B6">
            <w:pPr>
              <w:pStyle w:val="TableParagraph"/>
              <w:ind w:right="53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Трюковая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техника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left="145" w:hanging="6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продви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нутый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ind w:left="34"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left="258" w:right="10" w:hanging="5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август-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июнь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ind w:left="17" w:righ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left="77" w:right="12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Данная программа даёт возможность углублённого изучения трюковой техники. Трюковые элементы относятся к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сложным техническим элементам и являются ярким выразительным средством, но выполнять их нужно только при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определённом уровне подготовки. Данная программа направлена на обучение грамотного исполнения сложных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технических элементов, которые повышают качество исполнительского мастерства и позволяют достичь высоких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результатов. Содержание программы разработано с учетом его вариативности в соответствие с образовательными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потребностями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уровнем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подготовки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обучающихся.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Наличие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вариативности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предполагает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возможность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обеспечения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индивидуального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темпа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освоения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учебного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материала,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также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учётом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гендерного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подхода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работе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над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трюковой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техникой.</w:t>
            </w:r>
          </w:p>
        </w:tc>
      </w:tr>
      <w:tr w:rsidR="00B6515C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ind w:left="18" w:right="4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B6515C" w:rsidRPr="00B6515C" w:rsidRDefault="00B6515C" w:rsidP="00D918C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6515C">
              <w:rPr>
                <w:rFonts w:asciiTheme="minorHAnsi" w:hAnsiTheme="minorHAnsi" w:cstheme="minorHAnsi"/>
                <w:sz w:val="20"/>
                <w:szCs w:val="20"/>
              </w:rPr>
              <w:t>Театр танца Розовый слон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B6515C" w:rsidRDefault="00B6515C" w:rsidP="00D918C8">
            <w:pPr>
              <w:pStyle w:val="TableParagraph"/>
              <w:ind w:left="147" w:hanging="6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продви-нутый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B6515C" w:rsidRDefault="00B6515C" w:rsidP="00D918C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11-15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B6515C" w:rsidRDefault="00B6515C" w:rsidP="00D918C8">
            <w:pPr>
              <w:pStyle w:val="TableParagraph"/>
              <w:ind w:left="261" w:hanging="5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август-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июнь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B6515C" w:rsidRDefault="00B6515C" w:rsidP="00D918C8">
            <w:pPr>
              <w:pStyle w:val="TableParagraph"/>
              <w:ind w:left="22" w:righ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B6515C" w:rsidRDefault="00B6515C" w:rsidP="00D918C8">
            <w:pPr>
              <w:pStyle w:val="TableParagraph"/>
              <w:ind w:left="80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программе используется синтез различных жанров танцевального искусства, в основе которого лежит эстрадный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танец. В коллективе создаются танцевально-театральные постановки, где в одном спектакле сочетаются различные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хореографические стили и жанры. Каждый концертный номер коллектива – это красочный, зрелищный мини-спектакль,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выстроенный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законам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театральной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драматургии.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Единое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стилевое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решение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объединяет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все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его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элементы: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хореографию,</w:t>
            </w:r>
            <w:r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музыку,</w:t>
            </w:r>
            <w:r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декорации,</w:t>
            </w:r>
            <w:r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театральный</w:t>
            </w:r>
            <w:r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реквизит,</w:t>
            </w:r>
            <w:r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костюмы,</w:t>
            </w:r>
            <w:r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грим.</w:t>
            </w:r>
            <w:r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Большое</w:t>
            </w:r>
            <w:r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внимание</w:t>
            </w:r>
            <w:r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уделяется</w:t>
            </w:r>
            <w:r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активизации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восприятия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эмоциональности,</w:t>
            </w:r>
            <w:r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самовыражения,</w:t>
            </w:r>
            <w:r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созданию</w:t>
            </w:r>
            <w:r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яркого</w:t>
            </w:r>
            <w:r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художественного</w:t>
            </w:r>
            <w:r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образа.</w:t>
            </w:r>
          </w:p>
        </w:tc>
      </w:tr>
      <w:tr w:rsidR="00B6515C" w:rsidTr="00B6515C">
        <w:trPr>
          <w:trHeight w:val="979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ind w:left="18" w:right="4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B6515C" w:rsidRDefault="00B6515C" w:rsidP="009262B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Постановочная работа Театр танца «Розовый слон»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left="8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B6515C" w:rsidRDefault="00B6515C" w:rsidP="009262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7-11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right="1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spacing w:before="59"/>
              <w:ind w:left="55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B6515C" w:rsidRDefault="00B6515C" w:rsidP="00B6515C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 w:rsidRPr="006E08C8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Программа знакомит с основами композиции танца, драматургией хореографии и сценической культуры.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Обучающиеся</w:t>
            </w:r>
            <w:r w:rsidRPr="006E08C8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 осваивают создание номеров, сочетая технику, музыку и выразительность движений.</w:t>
            </w:r>
          </w:p>
        </w:tc>
      </w:tr>
      <w:tr w:rsidR="00B6515C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B6515C" w:rsidRDefault="00B6515C" w:rsidP="002B5B31">
            <w:pPr>
              <w:pStyle w:val="TableParagraph"/>
              <w:ind w:right="4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B6515C" w:rsidRDefault="00B6515C" w:rsidP="009262B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Народный танец. Начало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left="8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базовый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B6515C" w:rsidRDefault="00B6515C" w:rsidP="009262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7-11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right="1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spacing w:before="59"/>
              <w:ind w:left="55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B6515C" w:rsidRPr="006E08C8" w:rsidRDefault="00B6515C" w:rsidP="009262B6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 w:rsidRPr="006E08C8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Программа рассчитана на комплексное развитие физических, творческих и эстетических качеств обучающихся с учетом возрастных и индивидуальных особенностей, что делает её комплексной и системной для обучения народному танцу.</w:t>
            </w:r>
          </w:p>
          <w:p w:rsidR="00B6515C" w:rsidRDefault="00B6515C" w:rsidP="009262B6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П</w:t>
            </w:r>
            <w:r w:rsidRPr="006E08C8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рограмм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а направлена на</w:t>
            </w:r>
            <w:r w:rsidRPr="006E08C8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 гибк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ий</w:t>
            </w:r>
            <w:r w:rsidRPr="006E08C8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 подход к обучению детей хореографии с интеграцией современных стилей и педагогических технологий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.</w:t>
            </w:r>
          </w:p>
          <w:p w:rsidR="00B6515C" w:rsidRDefault="00B6515C" w:rsidP="009262B6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</w:p>
        </w:tc>
      </w:tr>
      <w:tr w:rsidR="00B6515C" w:rsidTr="002B5B31">
        <w:trPr>
          <w:trHeight w:val="267"/>
        </w:trPr>
        <w:tc>
          <w:tcPr>
            <w:tcW w:w="311" w:type="dxa"/>
            <w:tcBorders>
              <w:top w:val="single" w:sz="4" w:space="0" w:color="FFFFFF" w:themeColor="background1"/>
              <w:left w:val="none" w:sz="4" w:space="0" w:color="000000"/>
              <w:bottom w:val="single" w:sz="18" w:space="0" w:color="7030A0"/>
              <w:right w:val="none" w:sz="4" w:space="0" w:color="000000"/>
            </w:tcBorders>
            <w:shd w:val="clear" w:color="auto" w:fill="EBE2F1"/>
          </w:tcPr>
          <w:p w:rsidR="00B6515C" w:rsidRDefault="00B6515C" w:rsidP="003443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one" w:sz="4" w:space="0" w:color="000000"/>
              <w:bottom w:val="single" w:sz="18" w:space="0" w:color="7030A0"/>
              <w:right w:val="none" w:sz="4" w:space="0" w:color="000000"/>
            </w:tcBorders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Народный танец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one" w:sz="4" w:space="0" w:color="000000"/>
              <w:bottom w:val="single" w:sz="18" w:space="0" w:color="7030A0"/>
              <w:right w:val="single" w:sz="6" w:space="0" w:color="FFFFFF"/>
            </w:tcBorders>
            <w:shd w:val="clear" w:color="auto" w:fill="EBEBEB"/>
          </w:tcPr>
          <w:p w:rsidR="00B6515C" w:rsidRDefault="00B6515C" w:rsidP="005D18FC">
            <w:pPr>
              <w:pStyle w:val="TableParagraph"/>
              <w:ind w:left="8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базовый 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6" w:space="0" w:color="FFFFFF"/>
              <w:bottom w:val="single" w:sz="18" w:space="0" w:color="7030A0"/>
              <w:right w:val="single" w:sz="6" w:space="0" w:color="FFFFFF"/>
            </w:tcBorders>
            <w:shd w:val="clear" w:color="auto" w:fill="EBE2F1"/>
          </w:tcPr>
          <w:p w:rsidR="00B6515C" w:rsidRDefault="00B651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12-17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6" w:space="0" w:color="FFFFFF"/>
              <w:bottom w:val="single" w:sz="18" w:space="0" w:color="7030A0"/>
              <w:right w:val="single" w:sz="8" w:space="0" w:color="FFFFFF"/>
            </w:tcBorders>
            <w:shd w:val="clear" w:color="auto" w:fill="EBEBEB"/>
          </w:tcPr>
          <w:p w:rsidR="00B6515C" w:rsidRDefault="00B6515C" w:rsidP="00DF5BC5">
            <w:pPr>
              <w:pStyle w:val="TableParagraph"/>
              <w:ind w:right="1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FFFFFF"/>
              <w:bottom w:val="single" w:sz="18" w:space="0" w:color="7030A0"/>
              <w:right w:val="single" w:sz="8" w:space="0" w:color="FFFFFF"/>
            </w:tcBorders>
            <w:shd w:val="clear" w:color="auto" w:fill="EBE2F1"/>
          </w:tcPr>
          <w:p w:rsidR="00B6515C" w:rsidRDefault="00B6515C" w:rsidP="00DF5BC5">
            <w:pPr>
              <w:pStyle w:val="TableParagraph"/>
              <w:spacing w:before="59"/>
              <w:ind w:left="55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4" w:space="0" w:color="FFFFFF" w:themeColor="background1"/>
              <w:left w:val="single" w:sz="8" w:space="0" w:color="FFFFFF"/>
              <w:bottom w:val="single" w:sz="18" w:space="0" w:color="7030A0"/>
              <w:right w:val="none" w:sz="4" w:space="0" w:color="000000"/>
            </w:tcBorders>
            <w:shd w:val="clear" w:color="auto" w:fill="EBEBEB"/>
          </w:tcPr>
          <w:p w:rsidR="00B6515C" w:rsidRDefault="00B6515C" w:rsidP="006E08C8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Программа направленна на </w:t>
            </w:r>
            <w:r w:rsidRPr="006E08C8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развитие танцевально-исполнительских и художественно-эстетических способностей обучающихся на основе приобретенного комплекса знаний, умений и навыков исполнения народных танцев.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 </w:t>
            </w:r>
          </w:p>
          <w:p w:rsidR="00B6515C" w:rsidRDefault="00B6515C" w:rsidP="006E08C8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</w:p>
        </w:tc>
      </w:tr>
      <w:tr w:rsidR="00B6515C" w:rsidTr="002B5B31">
        <w:trPr>
          <w:trHeight w:val="267"/>
        </w:trPr>
        <w:tc>
          <w:tcPr>
            <w:tcW w:w="311" w:type="dxa"/>
            <w:tcBorders>
              <w:top w:val="single" w:sz="18" w:space="0" w:color="7030A0"/>
              <w:left w:val="none" w:sz="4" w:space="0" w:color="000000"/>
              <w:right w:val="none" w:sz="4" w:space="0" w:color="000000"/>
            </w:tcBorders>
            <w:shd w:val="clear" w:color="auto" w:fill="EBE2F1"/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18" w:space="0" w:color="7030A0"/>
              <w:left w:val="none" w:sz="4" w:space="0" w:color="000000"/>
              <w:right w:val="none" w:sz="4" w:space="0" w:color="000000"/>
            </w:tcBorders>
          </w:tcPr>
          <w:p w:rsidR="00B6515C" w:rsidRDefault="00B6515C" w:rsidP="00DF5BC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Танцевальный флешмоб</w:t>
            </w:r>
          </w:p>
        </w:tc>
        <w:tc>
          <w:tcPr>
            <w:tcW w:w="992" w:type="dxa"/>
            <w:tcBorders>
              <w:top w:val="single" w:sz="18" w:space="0" w:color="7030A0"/>
              <w:left w:val="none" w:sz="4" w:space="0" w:color="000000"/>
              <w:right w:val="single" w:sz="6" w:space="0" w:color="FFFFFF"/>
            </w:tcBorders>
            <w:shd w:val="clear" w:color="auto" w:fill="EBEBEB"/>
          </w:tcPr>
          <w:p w:rsidR="00B6515C" w:rsidRDefault="00B6515C" w:rsidP="00DF5BC5">
            <w:pPr>
              <w:pStyle w:val="TableParagraph"/>
              <w:ind w:left="8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18" w:space="0" w:color="7030A0"/>
              <w:left w:val="single" w:sz="6" w:space="0" w:color="FFFFFF"/>
              <w:right w:val="single" w:sz="6" w:space="0" w:color="FFFFFF"/>
            </w:tcBorders>
            <w:shd w:val="clear" w:color="auto" w:fill="EBE2F1"/>
          </w:tcPr>
          <w:p w:rsidR="00B6515C" w:rsidRDefault="00B6515C" w:rsidP="00DF5B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12-17</w:t>
            </w:r>
          </w:p>
        </w:tc>
        <w:tc>
          <w:tcPr>
            <w:tcW w:w="1276" w:type="dxa"/>
            <w:tcBorders>
              <w:top w:val="single" w:sz="18" w:space="0" w:color="7030A0"/>
              <w:left w:val="single" w:sz="6" w:space="0" w:color="FFFFFF"/>
              <w:right w:val="single" w:sz="8" w:space="0" w:color="FFFFFF"/>
            </w:tcBorders>
            <w:shd w:val="clear" w:color="auto" w:fill="EBEBEB"/>
          </w:tcPr>
          <w:p w:rsidR="00B6515C" w:rsidRDefault="00B6515C" w:rsidP="00DF5BC5">
            <w:pPr>
              <w:pStyle w:val="TableParagraph"/>
              <w:ind w:right="1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18" w:space="0" w:color="7030A0"/>
              <w:left w:val="single" w:sz="8" w:space="0" w:color="FFFFFF"/>
              <w:right w:val="single" w:sz="8" w:space="0" w:color="FFFFFF"/>
            </w:tcBorders>
            <w:shd w:val="clear" w:color="auto" w:fill="EBE2F1"/>
          </w:tcPr>
          <w:p w:rsidR="00B6515C" w:rsidRDefault="00B6515C" w:rsidP="00DF5BC5">
            <w:pPr>
              <w:pStyle w:val="TableParagraph"/>
              <w:spacing w:before="59"/>
              <w:ind w:left="55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18" w:space="0" w:color="7030A0"/>
              <w:left w:val="single" w:sz="8" w:space="0" w:color="FFFFFF"/>
              <w:right w:val="none" w:sz="4" w:space="0" w:color="000000"/>
            </w:tcBorders>
            <w:shd w:val="clear" w:color="auto" w:fill="EBEBEB"/>
          </w:tcPr>
          <w:p w:rsidR="00B6515C" w:rsidRDefault="00B6515C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Программа </w:t>
            </w:r>
            <w:r w:rsidRPr="00CC4428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представляет собой современную форму коллективного творческого действия, объединяющего танец и социальную акцию.</w:t>
            </w:r>
          </w:p>
          <w:p w:rsidR="00B6515C" w:rsidRDefault="00B6515C" w:rsidP="00CC4428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 w:rsidRPr="00CC4428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Программа разработана для обучающихся, имеющих разный урове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нь исполнительских возможностей, </w:t>
            </w:r>
            <w:r w:rsidRPr="00CC4428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основана на сочетании ритмической, эмоциональной музыки и танцевальных движений.</w:t>
            </w:r>
          </w:p>
          <w:p w:rsidR="00B6515C" w:rsidRDefault="00B6515C" w:rsidP="00CC4428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</w:p>
        </w:tc>
      </w:tr>
      <w:tr w:rsidR="00B6515C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Основы народного танца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ind w:left="145" w:hanging="6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B6515C" w:rsidRDefault="00B6515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7-12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ind w:right="1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B6515C" w:rsidRDefault="00B6515C">
            <w:pPr>
              <w:pStyle w:val="TableParagraph"/>
              <w:spacing w:before="59"/>
              <w:ind w:left="55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B6515C" w:rsidRDefault="00B6515C" w:rsidP="005D18FC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Программа направлена на развитие творческих способностей обучающихся средствами хореографии, воспитание любви к народной хореографии. Отличие данной программы заключается в том,</w:t>
            </w:r>
            <w:r>
              <w:rPr>
                <w:rFonts w:asciiTheme="minorHAnsi" w:hAnsiTheme="minorHAnsi" w:cstheme="minorHAnsi"/>
                <w:sz w:val="20"/>
              </w:rPr>
              <w:tab/>
              <w:t>что её содержание направлено на сохранение репертуара коллектива</w:t>
            </w:r>
            <w:r>
              <w:rPr>
                <w:rFonts w:asciiTheme="minorHAnsi" w:hAnsiTheme="minorHAnsi" w:cstheme="minorHAnsi"/>
                <w:sz w:val="20"/>
              </w:rPr>
              <w:tab/>
              <w:t xml:space="preserve">народного танца </w:t>
            </w:r>
            <w:r w:rsidRPr="0071411A">
              <w:rPr>
                <w:rFonts w:asciiTheme="minorHAnsi" w:hAnsiTheme="minorHAnsi" w:cstheme="minorHAnsi"/>
                <w:b/>
                <w:sz w:val="20"/>
              </w:rPr>
              <w:t>«</w:t>
            </w:r>
            <w:proofErr w:type="spellStart"/>
            <w:r w:rsidRPr="0071411A">
              <w:rPr>
                <w:rFonts w:asciiTheme="minorHAnsi" w:hAnsiTheme="minorHAnsi" w:cstheme="minorHAnsi"/>
                <w:b/>
                <w:sz w:val="20"/>
              </w:rPr>
              <w:t>Андан</w:t>
            </w:r>
            <w:proofErr w:type="spellEnd"/>
            <w:r w:rsidRPr="0071411A">
              <w:rPr>
                <w:rFonts w:asciiTheme="minorHAnsi" w:hAnsiTheme="minorHAnsi" w:cstheme="minorHAnsi"/>
                <w:b/>
                <w:sz w:val="20"/>
              </w:rPr>
              <w:t>»</w:t>
            </w:r>
            <w:r w:rsidRPr="0071411A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 xml:space="preserve"> который бережно передаётся от одного состава к другому, тем самым укрепляя связь между разными</w:t>
            </w:r>
            <w:r>
              <w:rPr>
                <w:rFonts w:asciiTheme="minorHAnsi" w:hAnsiTheme="minorHAnsi" w:cstheme="minorHAnsi"/>
                <w:sz w:val="20"/>
              </w:rPr>
              <w:tab/>
              <w:t xml:space="preserve">возрастными группами коллектива. </w:t>
            </w:r>
          </w:p>
        </w:tc>
      </w:tr>
      <w:tr w:rsidR="00B6515C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B6515C" w:rsidRDefault="00B6515C" w:rsidP="009262B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Основы классического танца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left="145" w:hanging="6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B6515C" w:rsidRDefault="00B6515C" w:rsidP="009262B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7-12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left="258" w:right="10" w:hanging="5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spacing w:before="59"/>
              <w:ind w:left="55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B6515C" w:rsidRDefault="00B6515C" w:rsidP="009262B6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Программа направлена на выявление одарённости в области хореографического искусства.</w:t>
            </w:r>
          </w:p>
          <w:p w:rsidR="00B6515C" w:rsidRDefault="00B6515C" w:rsidP="009262B6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Система движений классического танца дисциплинирует тело исполнителя, способствует развитию и усовершенствованию факторов, необходимых для занятий хореографией: правильной осанки, </w:t>
            </w:r>
            <w:proofErr w:type="spellStart"/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выворотности</w:t>
            </w:r>
            <w:proofErr w:type="spellEnd"/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 ног, «балетного шага», подъема и эластичности стопы, гибкости тела, прыжка, координаций движений, музыкально-ритмической координации. </w:t>
            </w:r>
          </w:p>
        </w:tc>
      </w:tr>
      <w:tr w:rsidR="00B6515C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B6515C" w:rsidRDefault="00B6515C" w:rsidP="009262B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Подготовка к трюковой технике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left="145" w:hanging="6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B6515C" w:rsidRDefault="00B6515C" w:rsidP="009262B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7-12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B6515C" w:rsidRDefault="00B6515C" w:rsidP="009262B6">
            <w:pPr>
              <w:pStyle w:val="TableParagraph"/>
              <w:ind w:left="258" w:right="10" w:hanging="5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B6515C" w:rsidRDefault="00B6515C" w:rsidP="009262B6">
            <w:pPr>
              <w:pStyle w:val="TableParagraph"/>
              <w:spacing w:before="59"/>
              <w:ind w:left="55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B6515C" w:rsidRDefault="00B6515C" w:rsidP="009262B6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Программа направлена на развитие одарённости в области хореографического искусства.</w:t>
            </w:r>
          </w:p>
          <w:p w:rsidR="00B6515C" w:rsidRDefault="00B6515C" w:rsidP="009262B6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Народный танец, благодаря богатству образов, танцевального языка, мелодий, представляет собой ценнейший материал не только для художественного развития, коллективного творчества и самореализации обучающихся, но и средством приобщения детей к народной культуре.</w:t>
            </w:r>
          </w:p>
          <w:p w:rsidR="00B6515C" w:rsidRDefault="00B6515C" w:rsidP="009262B6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Содержание программы направлено на сохранение репертуара коллектива народного танца «</w:t>
            </w:r>
            <w:proofErr w:type="spellStart"/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Андан</w:t>
            </w:r>
            <w:proofErr w:type="spellEnd"/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», который бережно передаётся от одного состава к другому. Тем самым укрепляя связь между разными возрастными группами коллектива. </w:t>
            </w:r>
          </w:p>
          <w:p w:rsidR="00B6515C" w:rsidRDefault="00B6515C" w:rsidP="009262B6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Эффектность и зрелищность танцу обеспечивают, в том числе, качественные трюковые комбинации. Умение исполнять трюки воспитывается через систематические занятия, направленные на укрепление физических данных подростков. В этом заключается актуальность данной программы.</w:t>
            </w:r>
          </w:p>
          <w:p w:rsidR="00B6515C" w:rsidRDefault="00B6515C" w:rsidP="009262B6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Существует множество программ, обучающих хореографии. Однако программы эти чаще всего дают самые простые трюковые элементы. Данная программа даёт возможность углублённого изучения трюковой техники. Трюковые элементы относятся к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lastRenderedPageBreak/>
              <w:t>сложным техническим элементам и являются ярким выразительным средством, но выполнять их нужно только при определённом уровне подготовки. Данная программа направлена на обучение грамотного исполнения сложных технических элементов, которые повышают качество исполнительского мастерства и позволяют достичь высоких результатов.</w:t>
            </w:r>
          </w:p>
        </w:tc>
      </w:tr>
      <w:tr w:rsidR="00B6515C" w:rsidTr="00AE561C">
        <w:trPr>
          <w:trHeight w:val="26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B6515C" w:rsidRDefault="00B6515C" w:rsidP="002B5B3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B6515C" w:rsidRDefault="00B6515C" w:rsidP="002B5B3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Хореографическая азбука+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B6515C" w:rsidRDefault="00B6515C" w:rsidP="002B5B31">
            <w:pPr>
              <w:pStyle w:val="TableParagraph"/>
              <w:ind w:left="145" w:hanging="6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B6515C" w:rsidRDefault="00B6515C" w:rsidP="002B5B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9-11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B6515C" w:rsidRDefault="00B6515C" w:rsidP="002B5B31">
            <w:pPr>
              <w:pStyle w:val="TableParagraph"/>
              <w:ind w:left="258" w:right="10" w:hanging="5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B6515C" w:rsidRDefault="00B6515C" w:rsidP="002B5B31">
            <w:pPr>
              <w:pStyle w:val="TableParagraph"/>
              <w:spacing w:before="59"/>
              <w:ind w:left="55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45" w:type="dxa"/>
            <w:tcBorders>
              <w:top w:val="none" w:sz="4" w:space="0" w:color="00000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B6515C" w:rsidRDefault="00B6515C" w:rsidP="002B5B31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Программа направлена на выявление одарённости в области хореографического искусства. Начальная хореографическая подготовка способствует приобщению детей к здоровому образу жизни, к общечеловеческим ценностям, укреплению психического и физического здоровья. Активное использование занятий импровизацией развивает такие качества, как способность к быстрому слуховому анализу, внимательность, сообразительность, быстрота реакции, самостоятельность мышления, логичность и способность к самоконтролю. </w:t>
            </w:r>
          </w:p>
          <w:p w:rsidR="00B6515C" w:rsidRDefault="00B6515C" w:rsidP="002B5B31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Системный подход программы направлен на достижение целостности и единства всех составляющих компонентов. </w:t>
            </w:r>
          </w:p>
          <w:p w:rsidR="00B6515C" w:rsidRDefault="00B6515C" w:rsidP="002B5B31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В данной программе подобраны именно те упражнения и методы их преподавания, которые максимально развивают физические данные и способствую закреплению мотивации у детей к дальнейшим занятиям хореографией, в том числе по программам коллектива народного танца «</w:t>
            </w:r>
            <w:proofErr w:type="spellStart"/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Андан</w:t>
            </w:r>
            <w:proofErr w:type="spellEnd"/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».  </w:t>
            </w:r>
          </w:p>
        </w:tc>
      </w:tr>
      <w:tr w:rsidR="00B6515C" w:rsidTr="0071411A">
        <w:trPr>
          <w:trHeight w:val="267"/>
        </w:trPr>
        <w:tc>
          <w:tcPr>
            <w:tcW w:w="311" w:type="dxa"/>
            <w:tcBorders>
              <w:top w:val="single" w:sz="4" w:space="0" w:color="FFFFFF" w:themeColor="background1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Народно-сценический танец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B6515C" w:rsidRDefault="00B6515C" w:rsidP="00DF5BC5">
            <w:pPr>
              <w:pStyle w:val="TableParagraph"/>
              <w:ind w:left="8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B6515C" w:rsidRDefault="00B6515C" w:rsidP="00DF5B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12-17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B6515C" w:rsidRDefault="00B6515C" w:rsidP="00DF5BC5">
            <w:pPr>
              <w:pStyle w:val="TableParagraph"/>
              <w:ind w:right="1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B6515C" w:rsidRDefault="00B6515C" w:rsidP="00DF5BC5">
            <w:pPr>
              <w:pStyle w:val="TableParagraph"/>
              <w:spacing w:before="59"/>
              <w:ind w:left="55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B6515C" w:rsidRDefault="00B6515C" w:rsidP="00CC4428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Программа </w:t>
            </w:r>
            <w:r w:rsidRPr="00CC4428">
              <w:rPr>
                <w:rFonts w:asciiTheme="minorHAnsi" w:hAnsiTheme="minorHAnsi" w:cstheme="minorHAnsi"/>
                <w:sz w:val="20"/>
              </w:rPr>
              <w:t>знаком</w:t>
            </w:r>
            <w:r>
              <w:rPr>
                <w:rFonts w:asciiTheme="minorHAnsi" w:hAnsiTheme="minorHAnsi" w:cstheme="minorHAnsi"/>
                <w:sz w:val="20"/>
              </w:rPr>
              <w:t>ит</w:t>
            </w:r>
            <w:r w:rsidRPr="00CC4428">
              <w:rPr>
                <w:rFonts w:asciiTheme="minorHAnsi" w:hAnsiTheme="minorHAnsi" w:cstheme="minorHAnsi"/>
                <w:sz w:val="20"/>
              </w:rPr>
              <w:t xml:space="preserve"> с исполнительским искусством народных танцев в сценической обработке. </w:t>
            </w:r>
          </w:p>
          <w:p w:rsidR="00B6515C" w:rsidRDefault="00B6515C" w:rsidP="00CC442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C4428">
              <w:rPr>
                <w:rFonts w:asciiTheme="minorHAnsi" w:hAnsiTheme="minorHAnsi" w:cstheme="minorHAnsi"/>
                <w:sz w:val="20"/>
              </w:rPr>
              <w:t>Программа развивает координацию, артистизм и эстетический вкус через изучение традиций разных народов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B6515C" w:rsidTr="00356308">
        <w:trPr>
          <w:trHeight w:val="267"/>
        </w:trPr>
        <w:tc>
          <w:tcPr>
            <w:tcW w:w="311" w:type="dxa"/>
            <w:tcBorders>
              <w:top w:val="single" w:sz="4" w:space="0" w:color="FFFFFF" w:themeColor="background1"/>
              <w:left w:val="none" w:sz="4" w:space="0" w:color="000000"/>
              <w:right w:val="none" w:sz="4" w:space="0" w:color="000000"/>
            </w:tcBorders>
            <w:shd w:val="clear" w:color="auto" w:fill="EBE2F1"/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one" w:sz="4" w:space="0" w:color="000000"/>
              <w:right w:val="none" w:sz="4" w:space="0" w:color="000000"/>
            </w:tcBorders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Классический танец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one" w:sz="4" w:space="0" w:color="000000"/>
              <w:right w:val="single" w:sz="6" w:space="0" w:color="FFFFFF"/>
            </w:tcBorders>
            <w:shd w:val="clear" w:color="auto" w:fill="EBEBEB"/>
          </w:tcPr>
          <w:p w:rsidR="00B6515C" w:rsidRDefault="00B6515C" w:rsidP="00DF5BC5">
            <w:pPr>
              <w:pStyle w:val="TableParagraph"/>
              <w:ind w:left="8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6" w:space="0" w:color="FFFFFF"/>
              <w:right w:val="single" w:sz="6" w:space="0" w:color="FFFFFF"/>
            </w:tcBorders>
            <w:shd w:val="clear" w:color="auto" w:fill="EBE2F1"/>
          </w:tcPr>
          <w:p w:rsidR="00B6515C" w:rsidRDefault="00B6515C" w:rsidP="00DF5B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12-17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6" w:space="0" w:color="FFFFFF"/>
              <w:right w:val="single" w:sz="8" w:space="0" w:color="FFFFFF"/>
            </w:tcBorders>
            <w:shd w:val="clear" w:color="auto" w:fill="EBEBEB"/>
          </w:tcPr>
          <w:p w:rsidR="00B6515C" w:rsidRDefault="00B6515C" w:rsidP="00DF5BC5">
            <w:pPr>
              <w:pStyle w:val="TableParagraph"/>
              <w:ind w:right="1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FFFFFF"/>
              <w:right w:val="single" w:sz="8" w:space="0" w:color="FFFFFF"/>
            </w:tcBorders>
            <w:shd w:val="clear" w:color="auto" w:fill="EBE2F1"/>
          </w:tcPr>
          <w:p w:rsidR="00B6515C" w:rsidRDefault="00B6515C" w:rsidP="00DF5BC5">
            <w:pPr>
              <w:pStyle w:val="TableParagraph"/>
              <w:spacing w:before="59"/>
              <w:ind w:left="55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4" w:space="0" w:color="FFFFFF" w:themeColor="background1"/>
              <w:left w:val="single" w:sz="8" w:space="0" w:color="FFFFFF"/>
              <w:right w:val="none" w:sz="4" w:space="0" w:color="000000"/>
            </w:tcBorders>
            <w:shd w:val="clear" w:color="auto" w:fill="EBEBEB"/>
          </w:tcPr>
          <w:p w:rsidR="00B6515C" w:rsidRDefault="00B6515C" w:rsidP="00CC4428">
            <w:pPr>
              <w:widowControl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Программа </w:t>
            </w:r>
            <w:r w:rsidRPr="00CC4428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формиру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>ет</w:t>
            </w:r>
            <w:r w:rsidRPr="00CC4428">
              <w:rPr>
                <w:rFonts w:asciiTheme="minorHAnsi" w:eastAsia="Calibri" w:hAnsiTheme="minorHAnsi" w:cstheme="minorHAnsi"/>
                <w:sz w:val="20"/>
                <w:szCs w:val="20"/>
                <w:lang w:eastAsia="ru-RU"/>
              </w:rPr>
              <w:t xml:space="preserve"> фундамент хореографической подготовки через освоение школы классического танца. Программа развивает технику, координацию, музыкальность и сценическую выразительность.</w:t>
            </w:r>
          </w:p>
        </w:tc>
      </w:tr>
      <w:tr w:rsidR="00B6515C">
        <w:trPr>
          <w:trHeight w:val="791"/>
        </w:trPr>
        <w:tc>
          <w:tcPr>
            <w:tcW w:w="311" w:type="dxa"/>
            <w:tcBorders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B6515C" w:rsidRDefault="00B6515C">
            <w:pPr>
              <w:pStyle w:val="TableParagraph"/>
              <w:ind w:left="25" w:righ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Театр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spacing w:before="1"/>
              <w:ind w:left="42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B6515C" w:rsidRDefault="00B6515C">
            <w:pPr>
              <w:pStyle w:val="TableParagraph"/>
              <w:spacing w:before="1"/>
              <w:ind w:left="4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7-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6" w:space="0" w:color="FFFFFF"/>
              <w:bottom w:val="single" w:sz="8" w:space="0" w:color="E2E2E1"/>
              <w:right w:val="single" w:sz="8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spacing w:before="1"/>
              <w:ind w:left="300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left w:val="single" w:sz="8" w:space="0" w:color="FFFFFF"/>
              <w:bottom w:val="single" w:sz="8" w:space="0" w:color="E2E2E1"/>
              <w:right w:val="single" w:sz="8" w:space="0" w:color="FFFFFF"/>
            </w:tcBorders>
            <w:shd w:val="clear" w:color="auto" w:fill="EBE2F1"/>
          </w:tcPr>
          <w:p w:rsidR="00B6515C" w:rsidRDefault="00B6515C">
            <w:pPr>
              <w:pStyle w:val="TableParagraph"/>
              <w:spacing w:before="1"/>
              <w:ind w:left="15"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5845" w:type="dxa"/>
            <w:tcBorders>
              <w:left w:val="single" w:sz="8" w:space="0" w:color="FFFFFF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B6515C" w:rsidRDefault="00B6515C" w:rsidP="00B6515C">
            <w:pPr>
              <w:pStyle w:val="TableParagraph"/>
              <w:ind w:left="74" w:right="1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Театрализованная деятельность, представляющая собой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синтез музыки, танца, риторики, актерского мастерства;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который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сосредотачивает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единое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целое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средства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выразительности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отдельных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искусств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самым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создает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условие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для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воспитания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целостной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одаренной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личности.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Реализация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программы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поможет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выявлять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детей,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имеющих предрасположенность к театральной деятельности, стимулировать способность детей к образному 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свободному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восприятию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окружающего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мира.</w:t>
            </w:r>
          </w:p>
        </w:tc>
      </w:tr>
      <w:tr w:rsidR="00B6515C">
        <w:trPr>
          <w:trHeight w:val="936"/>
        </w:trPr>
        <w:tc>
          <w:tcPr>
            <w:tcW w:w="311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B6515C" w:rsidRDefault="00B6515C">
            <w:pPr>
              <w:pStyle w:val="TableParagraph"/>
              <w:ind w:left="25" w:righ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Театр</w:t>
            </w:r>
            <w:r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дети+</w:t>
            </w:r>
          </w:p>
        </w:tc>
        <w:tc>
          <w:tcPr>
            <w:tcW w:w="992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ind w:left="42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B6515C" w:rsidRDefault="00B6515C">
            <w:pPr>
              <w:pStyle w:val="TableParagraph"/>
              <w:ind w:left="4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7-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8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ind w:left="300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8" w:space="0" w:color="E2E2E1"/>
              <w:left w:val="single" w:sz="8" w:space="0" w:color="FFFFFF"/>
              <w:bottom w:val="single" w:sz="8" w:space="0" w:color="E2E2E1"/>
              <w:right w:val="single" w:sz="8" w:space="0" w:color="FFFFFF"/>
            </w:tcBorders>
            <w:shd w:val="clear" w:color="auto" w:fill="EBE2F1"/>
          </w:tcPr>
          <w:p w:rsidR="00B6515C" w:rsidRDefault="00B6515C">
            <w:pPr>
              <w:pStyle w:val="TableParagraph"/>
              <w:ind w:left="15" w:righ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8" w:space="0" w:color="E2E2E1"/>
              <w:left w:val="single" w:sz="8" w:space="0" w:color="FFFFFF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B6515C" w:rsidRDefault="00B6515C" w:rsidP="00B6515C">
            <w:pPr>
              <w:pStyle w:val="TableParagraph"/>
              <w:spacing w:before="42"/>
              <w:ind w:left="74" w:right="1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Эффективным средством развития творческих способностей детей является театрализованная деятельность,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представляющая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собой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синтез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музыки,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танца,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риторики,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актерского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мастерства;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который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сосредотачивает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единое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целое средства выразительности отдельных искусств и тем самым создает условие для воспитания целостной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одаренной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личности.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Реализация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программы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поможет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выявлять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детей,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имеющих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предрасположенность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театральной деятельности, стимулировать способность детей к образному и свободному восприятию окружающего мира.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Ребёнок учится уважать чужое мнение, быть терпимым к различным точкам зрения, учится преобразовывать мир,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используя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фантазию,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воображение,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общение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окружающими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людьми.</w:t>
            </w:r>
          </w:p>
        </w:tc>
      </w:tr>
      <w:tr w:rsidR="00B6515C">
        <w:trPr>
          <w:trHeight w:val="838"/>
        </w:trPr>
        <w:tc>
          <w:tcPr>
            <w:tcW w:w="311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B6515C" w:rsidRDefault="00B6515C">
            <w:pPr>
              <w:pStyle w:val="TableParagraph"/>
              <w:ind w:left="25" w:righ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Видеотеатр</w:t>
            </w:r>
            <w:proofErr w:type="spellEnd"/>
          </w:p>
        </w:tc>
        <w:tc>
          <w:tcPr>
            <w:tcW w:w="992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ind w:left="42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B6515C" w:rsidRDefault="00B6515C">
            <w:pPr>
              <w:pStyle w:val="TableParagraph"/>
              <w:ind w:left="9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8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ind w:left="300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8" w:space="0" w:color="E2E2E1"/>
              <w:left w:val="single" w:sz="8" w:space="0" w:color="FFFFFF"/>
              <w:bottom w:val="single" w:sz="8" w:space="0" w:color="E2E2E1"/>
              <w:right w:val="single" w:sz="8" w:space="0" w:color="FFFFFF"/>
            </w:tcBorders>
            <w:shd w:val="clear" w:color="auto" w:fill="EBE2F1"/>
          </w:tcPr>
          <w:p w:rsidR="00B6515C" w:rsidRDefault="00B6515C">
            <w:pPr>
              <w:pStyle w:val="TableParagraph"/>
              <w:spacing w:before="1"/>
              <w:ind w:left="15"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5845" w:type="dxa"/>
            <w:tcBorders>
              <w:top w:val="single" w:sz="8" w:space="0" w:color="E2E2E1"/>
              <w:left w:val="single" w:sz="8" w:space="0" w:color="FFFFFF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B6515C" w:rsidRDefault="00B6515C">
            <w:pPr>
              <w:pStyle w:val="TableParagraph"/>
              <w:spacing w:before="43"/>
              <w:ind w:left="74" w:right="1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Занятия по программе формируют в ребёнке смелость публичного выступления, готовность выйти на сцену 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продемонстрировать свою задумку, умение сосредоточить внимание на поставленной задаче. Ребёнок становится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раскрепощённым,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контактным,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учится</w:t>
            </w:r>
            <w:r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чётко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формулировать</w:t>
            </w:r>
            <w:r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свои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мысли</w:t>
            </w:r>
            <w:r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излагать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их</w:t>
            </w:r>
            <w:r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публично.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</w:t>
            </w:r>
            <w:r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детей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развивается ассоциативно-образное мышление, формируются нравственная и эстетическая позиции. Занятия объединения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аккумулируют в себе элементы пластики, риторики, этики и эстетики. Это делает их живыми и увлекательными,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наполненными</w:t>
            </w:r>
            <w:r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интересным</w:t>
            </w:r>
            <w:r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содержанием.</w:t>
            </w:r>
          </w:p>
          <w:p w:rsidR="00B6515C" w:rsidRDefault="00B6515C">
            <w:pPr>
              <w:pStyle w:val="TableParagraph"/>
              <w:spacing w:before="43"/>
              <w:ind w:left="74" w:right="1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15C">
        <w:trPr>
          <w:trHeight w:val="838"/>
        </w:trPr>
        <w:tc>
          <w:tcPr>
            <w:tcW w:w="311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B6515C" w:rsidRDefault="00B6515C">
            <w:pPr>
              <w:pStyle w:val="TableParagraph"/>
              <w:spacing w:before="1"/>
              <w:ind w:left="25" w:righ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Видеотеатр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ind w:left="27"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B6515C" w:rsidRDefault="00B6515C">
            <w:pPr>
              <w:pStyle w:val="TableParagraph"/>
              <w:ind w:left="9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8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ind w:left="300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8" w:space="0" w:color="E2E2E1"/>
              <w:left w:val="single" w:sz="8" w:space="0" w:color="FFFFFF"/>
              <w:bottom w:val="single" w:sz="8" w:space="0" w:color="E2E2E1"/>
              <w:right w:val="single" w:sz="8" w:space="0" w:color="FFFFFF"/>
            </w:tcBorders>
            <w:shd w:val="clear" w:color="auto" w:fill="EBE2F1"/>
          </w:tcPr>
          <w:p w:rsidR="00B6515C" w:rsidRDefault="00B6515C">
            <w:pPr>
              <w:pStyle w:val="TableParagraph"/>
              <w:ind w:left="15" w:righ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8" w:space="0" w:color="E2E2E1"/>
              <w:left w:val="single" w:sz="8" w:space="0" w:color="FFFFFF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B6515C" w:rsidRDefault="00B6515C" w:rsidP="00B6515C">
            <w:pPr>
              <w:pStyle w:val="TableParagraph"/>
              <w:spacing w:before="42"/>
              <w:ind w:left="74" w:right="1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Занятия по программе формируют в ребёнке смелость публичного выступления, готовность выйти на сцену 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продемонстрировать свою задумку, умение сосредоточить внимание на поставленной задаче. Ребёнок становится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раскрепощённым,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контактным,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учится</w:t>
            </w:r>
            <w:r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чётко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формулировать</w:t>
            </w:r>
            <w:r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свои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мысли</w:t>
            </w:r>
            <w:r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излагать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их</w:t>
            </w:r>
            <w:r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публично.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</w:t>
            </w:r>
            <w:r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детей</w:t>
            </w:r>
            <w:r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развивается ассоциативно-образное мышление, формируются нравственная и эстетическая позиции. Занятия объединения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аккумулируют в себе элементы пластики, риторики, этики и эстетики. Это делает их живыми и увлекательными,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наполненными</w:t>
            </w:r>
            <w:r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интересным</w:t>
            </w:r>
            <w:r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содержанием.</w:t>
            </w:r>
          </w:p>
        </w:tc>
      </w:tr>
      <w:tr w:rsidR="00B6515C" w:rsidTr="00356308">
        <w:trPr>
          <w:trHeight w:val="1269"/>
        </w:trPr>
        <w:tc>
          <w:tcPr>
            <w:tcW w:w="311" w:type="dxa"/>
            <w:tcBorders>
              <w:top w:val="single" w:sz="8" w:space="0" w:color="E2E2E1"/>
              <w:left w:val="none" w:sz="4" w:space="0" w:color="000000"/>
              <w:bottom w:val="single" w:sz="18" w:space="0" w:color="7030A0"/>
              <w:right w:val="none" w:sz="4" w:space="0" w:color="000000"/>
            </w:tcBorders>
            <w:shd w:val="clear" w:color="auto" w:fill="EBE2F1"/>
          </w:tcPr>
          <w:p w:rsidR="00B6515C" w:rsidRDefault="00DA4947">
            <w:pPr>
              <w:pStyle w:val="TableParagraph"/>
              <w:ind w:righ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8" w:space="0" w:color="E2E2E1"/>
              <w:left w:val="none" w:sz="4" w:space="0" w:color="000000"/>
              <w:bottom w:val="single" w:sz="18" w:space="0" w:color="7030A0"/>
              <w:right w:val="none" w:sz="4" w:space="0" w:color="000000"/>
            </w:tcBorders>
          </w:tcPr>
          <w:p w:rsidR="00B6515C" w:rsidRDefault="00B6515C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Театрология</w:t>
            </w:r>
            <w:proofErr w:type="spellEnd"/>
          </w:p>
        </w:tc>
        <w:tc>
          <w:tcPr>
            <w:tcW w:w="992" w:type="dxa"/>
            <w:tcBorders>
              <w:top w:val="single" w:sz="8" w:space="0" w:color="E2E2E1"/>
              <w:left w:val="none" w:sz="4" w:space="0" w:color="000000"/>
              <w:bottom w:val="single" w:sz="18" w:space="0" w:color="7030A0"/>
              <w:right w:val="single" w:sz="6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spacing w:before="1"/>
              <w:ind w:left="27"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18" w:space="0" w:color="7030A0"/>
              <w:right w:val="single" w:sz="6" w:space="0" w:color="FFFFFF"/>
            </w:tcBorders>
            <w:shd w:val="clear" w:color="auto" w:fill="EBE2F1"/>
          </w:tcPr>
          <w:p w:rsidR="00B6515C" w:rsidRDefault="00B6515C">
            <w:pPr>
              <w:pStyle w:val="TableParagraph"/>
              <w:ind w:left="9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E2E2E1"/>
              <w:left w:val="single" w:sz="6" w:space="0" w:color="FFFFFF"/>
              <w:bottom w:val="single" w:sz="18" w:space="0" w:color="7030A0"/>
              <w:right w:val="single" w:sz="8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ind w:left="300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8" w:space="0" w:color="E2E2E1"/>
              <w:left w:val="single" w:sz="8" w:space="0" w:color="FFFFFF"/>
              <w:bottom w:val="single" w:sz="18" w:space="0" w:color="7030A0"/>
              <w:right w:val="single" w:sz="8" w:space="0" w:color="FFFFFF"/>
            </w:tcBorders>
            <w:shd w:val="clear" w:color="auto" w:fill="EBE2F1"/>
          </w:tcPr>
          <w:p w:rsidR="00B6515C" w:rsidRDefault="00B6515C">
            <w:pPr>
              <w:pStyle w:val="TableParagraph"/>
              <w:ind w:left="15" w:righ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8" w:space="0" w:color="E2E2E1"/>
              <w:left w:val="single" w:sz="8" w:space="0" w:color="FFFFFF"/>
              <w:bottom w:val="single" w:sz="18" w:space="0" w:color="7030A0"/>
              <w:right w:val="none" w:sz="4" w:space="0" w:color="000000"/>
            </w:tcBorders>
            <w:shd w:val="clear" w:color="auto" w:fill="EBEBEB"/>
          </w:tcPr>
          <w:p w:rsidR="00B6515C" w:rsidRDefault="00B6515C">
            <w:pPr>
              <w:pStyle w:val="TableParagraph"/>
              <w:spacing w:before="46"/>
              <w:ind w:left="74" w:right="1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программе широкий спектр упражнений, заданий и игр - средств театральной педагогики. Через любимую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деятельность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детей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игру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можно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помочь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ребёнку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сформироваться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интересной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неординарной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личностью.</w:t>
            </w:r>
          </w:p>
          <w:p w:rsidR="00B6515C" w:rsidRDefault="00B6515C">
            <w:pPr>
              <w:pStyle w:val="TableParagraph"/>
              <w:ind w:left="74" w:right="1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Занятия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формируют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ребёнке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смелость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публичного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выступления,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готовность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выйти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сцену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продемонстрировать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свою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задумку,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умение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сосредоточить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внимание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поставленной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задаче.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Ребёнок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становится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раскрепощённым,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контактным,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учится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чётко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формулировать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свои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мысли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излагать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их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публично,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тоньше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чувствовать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познавать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окружающий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мир.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Чередование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функций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исполнителя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зрителя,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которые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постоянно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берет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себя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ребёнок,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помогает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ему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продемонстрировать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товарищам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свою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позицию,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свои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умения,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знания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фантазию.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результате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детей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развивается ассоциативно-образное мышление, формируются нравственная и эстетическая позиции. Занятия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объединения аккумулируют в себе элементы пластики, риторики, этики и эстетики. Это делает их живыми 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увлекательными,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наполненными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интересным</w:t>
            </w:r>
            <w:r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содержанием.</w:t>
            </w:r>
          </w:p>
          <w:p w:rsidR="00B6515C" w:rsidRDefault="00B6515C">
            <w:pPr>
              <w:pStyle w:val="TableParagraph"/>
              <w:ind w:left="74" w:right="1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15C" w:rsidTr="00DA4947">
        <w:trPr>
          <w:trHeight w:val="952"/>
        </w:trPr>
        <w:tc>
          <w:tcPr>
            <w:tcW w:w="311" w:type="dxa"/>
            <w:tcBorders>
              <w:top w:val="single" w:sz="18" w:space="0" w:color="7030A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B6515C" w:rsidRDefault="00B6515C">
            <w:pPr>
              <w:pStyle w:val="TableParagraph"/>
              <w:spacing w:before="1"/>
              <w:ind w:left="25" w:righ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8" w:space="0" w:color="7030A0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B6515C" w:rsidRDefault="00B651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ГолосОк</w:t>
            </w:r>
            <w:proofErr w:type="spellEnd"/>
          </w:p>
        </w:tc>
        <w:tc>
          <w:tcPr>
            <w:tcW w:w="992" w:type="dxa"/>
            <w:tcBorders>
              <w:top w:val="single" w:sz="18" w:space="0" w:color="7030A0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B6515C" w:rsidRDefault="00B6515C">
            <w:pPr>
              <w:pStyle w:val="TableParagraph"/>
              <w:ind w:left="42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18" w:space="0" w:color="7030A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B6515C" w:rsidRPr="0071411A" w:rsidRDefault="00B6515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1411A">
              <w:rPr>
                <w:rFonts w:asciiTheme="minorHAnsi" w:hAnsiTheme="minorHAnsi" w:cstheme="minorHAnsi"/>
                <w:sz w:val="20"/>
              </w:rPr>
              <w:t>7-11</w:t>
            </w:r>
          </w:p>
        </w:tc>
        <w:tc>
          <w:tcPr>
            <w:tcW w:w="1276" w:type="dxa"/>
            <w:tcBorders>
              <w:top w:val="single" w:sz="18" w:space="0" w:color="7030A0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B6515C" w:rsidRPr="0071411A" w:rsidRDefault="00B6515C">
            <w:pPr>
              <w:pStyle w:val="TableParagraph"/>
              <w:ind w:left="300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71411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 w:rsidRPr="0071411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71411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18" w:space="0" w:color="7030A0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B6515C" w:rsidRDefault="00B6515C">
            <w:pPr>
              <w:pStyle w:val="TableParagraph"/>
              <w:ind w:left="15" w:righ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18" w:space="0" w:color="7030A0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B6515C" w:rsidRDefault="00B6515C" w:rsidP="00B6515C">
            <w:pPr>
              <w:pStyle w:val="TableParagraph"/>
              <w:ind w:left="78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 направлена на  формирование у обучающихся устойчивого интереса к пению, приобретение знаний и практических навыков в области вокала.</w:t>
            </w:r>
          </w:p>
        </w:tc>
      </w:tr>
      <w:tr w:rsidR="00B6515C" w:rsidTr="00DA4947">
        <w:trPr>
          <w:trHeight w:val="952"/>
        </w:trPr>
        <w:tc>
          <w:tcPr>
            <w:tcW w:w="311" w:type="dxa"/>
            <w:tcBorders>
              <w:top w:val="single" w:sz="4" w:space="0" w:color="FFFFFF" w:themeColor="background1"/>
              <w:left w:val="none" w:sz="4" w:space="0" w:color="0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BE2F1"/>
          </w:tcPr>
          <w:p w:rsidR="00B6515C" w:rsidRDefault="00B6515C" w:rsidP="00356308">
            <w:pPr>
              <w:pStyle w:val="TableParagraph"/>
              <w:spacing w:before="1"/>
              <w:ind w:left="25" w:righ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515C" w:rsidRDefault="00B6515C" w:rsidP="003563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Фейерверк</w:t>
            </w:r>
          </w:p>
        </w:tc>
        <w:tc>
          <w:tcPr>
            <w:tcW w:w="99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BEBEB"/>
          </w:tcPr>
          <w:p w:rsidR="00B6515C" w:rsidRDefault="00B6515C" w:rsidP="00356308">
            <w:pPr>
              <w:pStyle w:val="TableParagraph"/>
              <w:ind w:left="50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BE2F1"/>
          </w:tcPr>
          <w:p w:rsidR="00B6515C" w:rsidRDefault="00B6515C" w:rsidP="00356308">
            <w:pPr>
              <w:pStyle w:val="TableParagraph"/>
              <w:ind w:left="12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BEBEB"/>
          </w:tcPr>
          <w:p w:rsidR="00B6515C" w:rsidRDefault="00B6515C" w:rsidP="00356308">
            <w:pPr>
              <w:pStyle w:val="TableParagraph"/>
              <w:spacing w:before="1"/>
              <w:ind w:left="304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BE2F1"/>
          </w:tcPr>
          <w:p w:rsidR="00B6515C" w:rsidRDefault="00B6515C" w:rsidP="00356308">
            <w:pPr>
              <w:pStyle w:val="TableParagraph"/>
              <w:ind w:left="17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BEBEB"/>
          </w:tcPr>
          <w:p w:rsidR="00B6515C" w:rsidRDefault="00B6515C" w:rsidP="0071411A">
            <w:pPr>
              <w:pStyle w:val="TableParagraph"/>
              <w:ind w:left="78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 направлена на формирование у обучающихся устойчивого интереса к пению, приобретение знаний и практических навыков в области вокала.</w:t>
            </w:r>
          </w:p>
          <w:p w:rsidR="00B6515C" w:rsidRDefault="00B6515C" w:rsidP="0071411A">
            <w:pPr>
              <w:pStyle w:val="TableParagraph"/>
              <w:ind w:left="78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процессе освоения программы обучающиеся приобретут основные певческие навыки (певческая установка, певческое дыхание, звукообразование, музыкально-ритмические навыки, выразительное исполнение песни), познакомятся с  основами музыкальной грамоты, приобретут навыки творческой активности, музицирования  на шумовых инструментах, разовьют речь, коммуникативные навыки, навыки  самостоятельности, умения работать в коллективе, действовать по определённым правилам, разовьют  музыкально-эстетический вкус.</w:t>
            </w:r>
          </w:p>
          <w:p w:rsidR="00902EFE" w:rsidRDefault="00902EFE" w:rsidP="0071411A">
            <w:pPr>
              <w:pStyle w:val="TableParagraph"/>
              <w:ind w:left="78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EFE" w:rsidTr="00DA4947">
        <w:trPr>
          <w:trHeight w:val="952"/>
        </w:trPr>
        <w:tc>
          <w:tcPr>
            <w:tcW w:w="3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7030A0"/>
              <w:right w:val="single" w:sz="4" w:space="0" w:color="FFFFFF" w:themeColor="background1"/>
            </w:tcBorders>
            <w:shd w:val="clear" w:color="auto" w:fill="EBE2F1"/>
          </w:tcPr>
          <w:p w:rsidR="00902EFE" w:rsidRDefault="00902EFE" w:rsidP="00356308">
            <w:pPr>
              <w:pStyle w:val="TableParagraph"/>
              <w:spacing w:before="1"/>
              <w:ind w:left="25" w:righ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7030A0"/>
              <w:right w:val="single" w:sz="4" w:space="0" w:color="FFFFFF" w:themeColor="background1"/>
            </w:tcBorders>
          </w:tcPr>
          <w:p w:rsidR="00902EFE" w:rsidRDefault="00902EFE" w:rsidP="003563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Фейерверк: творческая лаборатория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7030A0"/>
              <w:right w:val="single" w:sz="4" w:space="0" w:color="FFFFFF" w:themeColor="background1"/>
            </w:tcBorders>
            <w:shd w:val="clear" w:color="auto" w:fill="EBEBEB"/>
          </w:tcPr>
          <w:p w:rsidR="00902EFE" w:rsidRDefault="00902EFE" w:rsidP="00BF714F">
            <w:pPr>
              <w:pStyle w:val="TableParagraph"/>
              <w:ind w:left="50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7030A0"/>
              <w:right w:val="single" w:sz="4" w:space="0" w:color="FFFFFF" w:themeColor="background1"/>
            </w:tcBorders>
            <w:shd w:val="clear" w:color="auto" w:fill="EBE2F1"/>
          </w:tcPr>
          <w:p w:rsidR="00902EFE" w:rsidRDefault="00902EFE" w:rsidP="00BF714F">
            <w:pPr>
              <w:pStyle w:val="TableParagraph"/>
              <w:ind w:left="12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7030A0"/>
              <w:right w:val="single" w:sz="4" w:space="0" w:color="FFFFFF" w:themeColor="background1"/>
            </w:tcBorders>
            <w:shd w:val="clear" w:color="auto" w:fill="EBEBEB"/>
          </w:tcPr>
          <w:p w:rsidR="00902EFE" w:rsidRDefault="00902EFE" w:rsidP="00BF714F">
            <w:pPr>
              <w:pStyle w:val="TableParagraph"/>
              <w:spacing w:before="1"/>
              <w:ind w:left="304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7030A0"/>
              <w:right w:val="single" w:sz="4" w:space="0" w:color="FFFFFF" w:themeColor="background1"/>
            </w:tcBorders>
            <w:shd w:val="clear" w:color="auto" w:fill="EBE2F1"/>
          </w:tcPr>
          <w:p w:rsidR="00902EFE" w:rsidRDefault="00902EFE" w:rsidP="00BF714F">
            <w:pPr>
              <w:pStyle w:val="TableParagraph"/>
              <w:ind w:left="17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7030A0"/>
              <w:right w:val="nil"/>
            </w:tcBorders>
            <w:shd w:val="clear" w:color="auto" w:fill="EBEBEB"/>
          </w:tcPr>
          <w:p w:rsidR="00902EFE" w:rsidRDefault="00902EFE" w:rsidP="00902EFE">
            <w:pPr>
              <w:pStyle w:val="TableParagraph"/>
              <w:ind w:left="78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Программа </w:t>
            </w:r>
            <w:r w:rsidRPr="00902EFE">
              <w:rPr>
                <w:rFonts w:asciiTheme="minorHAnsi" w:hAnsiTheme="minorHAnsi" w:cstheme="minorHAnsi"/>
                <w:sz w:val="20"/>
                <w:szCs w:val="20"/>
              </w:rPr>
              <w:t xml:space="preserve">предназначена для формирования базовых и развивающих вокально-исполнительских навыков, музыкальной грамотности и сценической культуры. </w:t>
            </w:r>
          </w:p>
          <w:p w:rsidR="00902EFE" w:rsidRDefault="00902EFE" w:rsidP="00902EFE">
            <w:pPr>
              <w:pStyle w:val="TableParagraph"/>
              <w:ind w:left="78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</w:t>
            </w:r>
            <w:r w:rsidRPr="00902EFE">
              <w:rPr>
                <w:rFonts w:asciiTheme="minorHAnsi" w:hAnsiTheme="minorHAnsi" w:cstheme="minorHAnsi"/>
                <w:sz w:val="20"/>
                <w:szCs w:val="20"/>
              </w:rPr>
              <w:t>аправлена на развитие музыкального слуха, чистоты интонации, речевой дикции, певческого дыхания и устойчивой исполнительской техники, а также на воспитание эстетического отношения к музыке и готовности к публичным выступлениям.</w:t>
            </w:r>
          </w:p>
          <w:p w:rsidR="00902EFE" w:rsidRDefault="00902EFE" w:rsidP="00902EFE">
            <w:pPr>
              <w:pStyle w:val="TableParagraph"/>
              <w:ind w:left="78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EFE" w:rsidTr="00DA4947">
        <w:trPr>
          <w:trHeight w:val="1026"/>
        </w:trPr>
        <w:tc>
          <w:tcPr>
            <w:tcW w:w="311" w:type="dxa"/>
            <w:tcBorders>
              <w:top w:val="single" w:sz="18" w:space="0" w:color="7030A0"/>
              <w:left w:val="single" w:sz="4" w:space="0" w:color="FFFFFF" w:themeColor="background1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902EFE" w:rsidRDefault="00902EFE">
            <w:pPr>
              <w:pStyle w:val="TableParagraph"/>
              <w:ind w:left="25" w:right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18" w:space="0" w:color="7030A0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902EFE" w:rsidRDefault="00902EFE">
            <w:pPr>
              <w:pStyle w:val="TableParagraph"/>
              <w:ind w:right="4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Мир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hand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made</w:t>
            </w:r>
            <w:proofErr w:type="spellEnd"/>
          </w:p>
        </w:tc>
        <w:tc>
          <w:tcPr>
            <w:tcW w:w="992" w:type="dxa"/>
            <w:tcBorders>
              <w:top w:val="single" w:sz="18" w:space="0" w:color="7030A0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902EFE" w:rsidRDefault="00902EFE">
            <w:pPr>
              <w:pStyle w:val="TableParagraph"/>
              <w:spacing w:before="1"/>
              <w:ind w:left="39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18" w:space="0" w:color="7030A0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902EFE" w:rsidRDefault="00902EFE">
            <w:pPr>
              <w:pStyle w:val="TableParagraph"/>
              <w:spacing w:before="1"/>
              <w:ind w:left="1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18" w:space="0" w:color="7030A0"/>
              <w:left w:val="single" w:sz="6" w:space="0" w:color="FFFFFF"/>
              <w:bottom w:val="single" w:sz="8" w:space="0" w:color="E2E2E1"/>
              <w:right w:val="single" w:sz="8" w:space="0" w:color="FFFFFF"/>
            </w:tcBorders>
            <w:shd w:val="clear" w:color="auto" w:fill="EBEBEB"/>
          </w:tcPr>
          <w:p w:rsidR="00902EFE" w:rsidRDefault="00902EFE">
            <w:pPr>
              <w:pStyle w:val="TableParagraph"/>
              <w:spacing w:before="1"/>
              <w:ind w:left="299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18" w:space="0" w:color="7030A0"/>
              <w:left w:val="single" w:sz="8" w:space="0" w:color="FFFFFF"/>
              <w:bottom w:val="single" w:sz="8" w:space="0" w:color="E2E2E1"/>
              <w:right w:val="single" w:sz="8" w:space="0" w:color="FFFFFF"/>
            </w:tcBorders>
            <w:shd w:val="clear" w:color="auto" w:fill="EBE2F1"/>
          </w:tcPr>
          <w:p w:rsidR="00902EFE" w:rsidRDefault="00902EFE">
            <w:pPr>
              <w:pStyle w:val="TableParagraph"/>
              <w:spacing w:before="1"/>
              <w:ind w:left="15"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18" w:space="0" w:color="7030A0"/>
              <w:left w:val="single" w:sz="8" w:space="0" w:color="FFFFFF"/>
              <w:bottom w:val="single" w:sz="8" w:space="0" w:color="E2E2E1"/>
              <w:right w:val="nil"/>
            </w:tcBorders>
            <w:shd w:val="clear" w:color="auto" w:fill="EBEBEB"/>
          </w:tcPr>
          <w:p w:rsidR="00902EFE" w:rsidRDefault="00902EFE">
            <w:pPr>
              <w:pStyle w:val="TableParagraph"/>
              <w:ind w:left="86" w:right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Содержание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программы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нацелено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формирование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культуры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творческой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личности,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приобщение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обучающихся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 общечеловеческим ценностям через собственное творчество и освоение опыта прошлого. Дети смогут применить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полученные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знания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практический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опыт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изготовлении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сувениров,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поделок,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подарков,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участвовать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выставках,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конкурсах</w:t>
            </w:r>
            <w:r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различного</w:t>
            </w:r>
            <w:r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уровня,</w:t>
            </w:r>
            <w:r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что</w:t>
            </w:r>
            <w:r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стимулирует</w:t>
            </w:r>
            <w:r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творческую</w:t>
            </w:r>
            <w:r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активность</w:t>
            </w:r>
            <w:r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учит</w:t>
            </w:r>
            <w:r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адекватно</w:t>
            </w:r>
            <w:r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оценивать</w:t>
            </w:r>
            <w:r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анализировать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свои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перспективы.</w:t>
            </w:r>
          </w:p>
          <w:p w:rsidR="00902EFE" w:rsidRDefault="00902EFE">
            <w:pPr>
              <w:pStyle w:val="TableParagraph"/>
              <w:ind w:left="86" w:right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EFE" w:rsidTr="00356308">
        <w:trPr>
          <w:trHeight w:val="1380"/>
        </w:trPr>
        <w:tc>
          <w:tcPr>
            <w:tcW w:w="311" w:type="dxa"/>
            <w:tcBorders>
              <w:top w:val="single" w:sz="8" w:space="0" w:color="E2E2E1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  <w:shd w:val="clear" w:color="auto" w:fill="EBE2F1"/>
          </w:tcPr>
          <w:p w:rsidR="00902EFE" w:rsidRDefault="00902EFE">
            <w:pPr>
              <w:pStyle w:val="TableParagraph"/>
              <w:ind w:righ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8" w:space="0" w:color="E2E2E1"/>
              <w:left w:val="none" w:sz="4" w:space="0" w:color="000000"/>
              <w:bottom w:val="single" w:sz="4" w:space="0" w:color="FFFFFF" w:themeColor="background1"/>
              <w:right w:val="none" w:sz="4" w:space="0" w:color="000000"/>
            </w:tcBorders>
          </w:tcPr>
          <w:p w:rsidR="00902EFE" w:rsidRDefault="00902EFE">
            <w:pPr>
              <w:pStyle w:val="TableParagraph"/>
              <w:ind w:right="4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Творческий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челендж</w:t>
            </w:r>
            <w:proofErr w:type="spellEnd"/>
          </w:p>
        </w:tc>
        <w:tc>
          <w:tcPr>
            <w:tcW w:w="992" w:type="dxa"/>
            <w:tcBorders>
              <w:top w:val="single" w:sz="8" w:space="0" w:color="E2E2E1"/>
              <w:left w:val="none" w:sz="4" w:space="0" w:color="000000"/>
              <w:bottom w:val="single" w:sz="4" w:space="0" w:color="FFFFFF" w:themeColor="background1"/>
              <w:right w:val="single" w:sz="6" w:space="0" w:color="FFFFFF"/>
            </w:tcBorders>
            <w:shd w:val="clear" w:color="auto" w:fill="EBEBEB"/>
          </w:tcPr>
          <w:p w:rsidR="00902EFE" w:rsidRDefault="00902EFE">
            <w:pPr>
              <w:pStyle w:val="TableParagraph"/>
              <w:spacing w:before="1"/>
              <w:ind w:left="39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shd w:val="clear" w:color="auto" w:fill="EBE2F1"/>
          </w:tcPr>
          <w:p w:rsidR="00902EFE" w:rsidRDefault="00902EFE">
            <w:pPr>
              <w:pStyle w:val="TableParagraph"/>
              <w:ind w:left="2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8" w:space="0" w:color="E2E2E1"/>
              <w:left w:val="single" w:sz="6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BEB"/>
          </w:tcPr>
          <w:p w:rsidR="00902EFE" w:rsidRDefault="00902EFE">
            <w:pPr>
              <w:pStyle w:val="TableParagraph"/>
              <w:ind w:left="299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8" w:space="0" w:color="E2E2E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BE2F1"/>
          </w:tcPr>
          <w:p w:rsidR="00902EFE" w:rsidRDefault="00902EFE">
            <w:pPr>
              <w:pStyle w:val="TableParagraph"/>
              <w:spacing w:before="1"/>
              <w:ind w:left="15"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5845" w:type="dxa"/>
            <w:tcBorders>
              <w:top w:val="single" w:sz="8" w:space="0" w:color="E2E2E1"/>
              <w:left w:val="single" w:sz="8" w:space="0" w:color="FFFFFF"/>
              <w:bottom w:val="single" w:sz="4" w:space="0" w:color="FFFFFF" w:themeColor="background1"/>
              <w:right w:val="none" w:sz="4" w:space="0" w:color="000000"/>
            </w:tcBorders>
            <w:shd w:val="clear" w:color="auto" w:fill="EBEBEB"/>
          </w:tcPr>
          <w:p w:rsidR="00902EFE" w:rsidRDefault="00902EFE">
            <w:pPr>
              <w:pStyle w:val="TableParagraph"/>
              <w:spacing w:before="47"/>
              <w:ind w:left="73" w:right="1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направлена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выявление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развитие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творческих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способностей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обучающихся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через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освоение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современных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техник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декоративно-прикладного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искусства.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Задачи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программы: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сформировать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мотивацию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дальнейшим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занятиям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декоративно-прикладным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творчеством,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развивать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практические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умения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навыки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работы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инструментами</w:t>
            </w:r>
            <w:r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материалами,</w:t>
            </w:r>
            <w:r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сформировать</w:t>
            </w:r>
            <w:r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навыки</w:t>
            </w:r>
            <w:r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аккуратности,</w:t>
            </w:r>
            <w:r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усидчивости,</w:t>
            </w:r>
            <w:r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самостоятельности,</w:t>
            </w:r>
            <w:r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сформировать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навыки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общения,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коллективной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работы,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развивать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творческую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познавательную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активность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обучающихся.</w:t>
            </w:r>
          </w:p>
          <w:p w:rsidR="00902EFE" w:rsidRDefault="00902EFE">
            <w:pPr>
              <w:pStyle w:val="TableParagraph"/>
              <w:spacing w:before="47"/>
              <w:ind w:left="73" w:right="1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EFE" w:rsidTr="00356308">
        <w:trPr>
          <w:trHeight w:val="974"/>
        </w:trPr>
        <w:tc>
          <w:tcPr>
            <w:tcW w:w="311" w:type="dxa"/>
            <w:tcBorders>
              <w:top w:val="single" w:sz="4" w:space="0" w:color="FFFFFF" w:themeColor="background1"/>
              <w:left w:val="none" w:sz="4" w:space="0" w:color="000000"/>
              <w:right w:val="none" w:sz="4" w:space="0" w:color="000000"/>
            </w:tcBorders>
            <w:shd w:val="clear" w:color="auto" w:fill="EBE2F1"/>
          </w:tcPr>
          <w:p w:rsidR="00902EFE" w:rsidRDefault="00902EFE">
            <w:pPr>
              <w:pStyle w:val="TableParagraph"/>
              <w:ind w:righ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one" w:sz="4" w:space="0" w:color="000000"/>
              <w:right w:val="none" w:sz="4" w:space="0" w:color="000000"/>
            </w:tcBorders>
          </w:tcPr>
          <w:p w:rsidR="00902EFE" w:rsidRDefault="00902EFE">
            <w:pPr>
              <w:pStyle w:val="TableParagraph"/>
              <w:ind w:right="40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Мир творческих идей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one" w:sz="4" w:space="0" w:color="000000"/>
              <w:right w:val="single" w:sz="6" w:space="0" w:color="FFFFFF"/>
            </w:tcBorders>
            <w:shd w:val="clear" w:color="auto" w:fill="EBEBEB"/>
          </w:tcPr>
          <w:p w:rsidR="00902EFE" w:rsidRDefault="00902EFE" w:rsidP="00DF5BC5">
            <w:pPr>
              <w:pStyle w:val="TableParagraph"/>
              <w:spacing w:before="1"/>
              <w:ind w:left="39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6" w:space="0" w:color="FFFFFF"/>
              <w:right w:val="single" w:sz="6" w:space="0" w:color="FFFFFF"/>
            </w:tcBorders>
            <w:shd w:val="clear" w:color="auto" w:fill="EBE2F1"/>
          </w:tcPr>
          <w:p w:rsidR="00902EFE" w:rsidRDefault="00902EFE" w:rsidP="00DF5BC5">
            <w:pPr>
              <w:pStyle w:val="TableParagraph"/>
              <w:ind w:left="2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6" w:space="0" w:color="FFFFFF"/>
              <w:right w:val="single" w:sz="8" w:space="0" w:color="FFFFFF"/>
            </w:tcBorders>
            <w:shd w:val="clear" w:color="auto" w:fill="EBEBEB"/>
          </w:tcPr>
          <w:p w:rsidR="00902EFE" w:rsidRDefault="00902EFE" w:rsidP="00DF5BC5">
            <w:pPr>
              <w:pStyle w:val="TableParagraph"/>
              <w:ind w:left="299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8" w:space="0" w:color="FFFFFF"/>
              <w:right w:val="single" w:sz="8" w:space="0" w:color="FFFFFF"/>
            </w:tcBorders>
            <w:shd w:val="clear" w:color="auto" w:fill="EBE2F1"/>
          </w:tcPr>
          <w:p w:rsidR="00902EFE" w:rsidRDefault="00902EFE" w:rsidP="00DF5BC5">
            <w:pPr>
              <w:pStyle w:val="TableParagraph"/>
              <w:spacing w:before="1"/>
              <w:ind w:left="15"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5845" w:type="dxa"/>
            <w:tcBorders>
              <w:top w:val="single" w:sz="4" w:space="0" w:color="FFFFFF" w:themeColor="background1"/>
              <w:left w:val="single" w:sz="8" w:space="0" w:color="FFFFFF"/>
              <w:right w:val="none" w:sz="4" w:space="0" w:color="000000"/>
            </w:tcBorders>
            <w:shd w:val="clear" w:color="auto" w:fill="EBEBEB"/>
          </w:tcPr>
          <w:p w:rsidR="00902EFE" w:rsidRDefault="00902EFE">
            <w:pPr>
              <w:pStyle w:val="TableParagraph"/>
              <w:spacing w:before="47"/>
              <w:ind w:left="73" w:right="1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Программа направленна на </w:t>
            </w:r>
            <w:r w:rsidRPr="00CB18E2">
              <w:rPr>
                <w:rFonts w:asciiTheme="minorHAnsi" w:hAnsiTheme="minorHAnsi" w:cstheme="minorHAnsi"/>
                <w:sz w:val="20"/>
                <w:szCs w:val="20"/>
              </w:rPr>
              <w:t>развитие креативности и творческих способностей обучающихся через освоение современных техник декоративно-прикладного искусства и умение применять на практике полученные знания и умения.</w:t>
            </w:r>
          </w:p>
          <w:p w:rsidR="00902EFE" w:rsidRDefault="00902EFE">
            <w:pPr>
              <w:pStyle w:val="TableParagraph"/>
              <w:spacing w:before="47"/>
              <w:ind w:left="73" w:right="1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EFE">
        <w:trPr>
          <w:trHeight w:val="820"/>
        </w:trPr>
        <w:tc>
          <w:tcPr>
            <w:tcW w:w="311" w:type="dxa"/>
            <w:tcBorders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902EFE" w:rsidRDefault="00902EFE">
            <w:pPr>
              <w:pStyle w:val="TableParagraph"/>
              <w:tabs>
                <w:tab w:val="center" w:pos="233"/>
              </w:tabs>
              <w:ind w:left="25" w:right="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902EFE" w:rsidRDefault="00902E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ART</w:t>
            </w:r>
            <w:r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TIME</w:t>
            </w:r>
          </w:p>
        </w:tc>
        <w:tc>
          <w:tcPr>
            <w:tcW w:w="992" w:type="dxa"/>
            <w:tcBorders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902EFE" w:rsidRDefault="00902EFE">
            <w:pPr>
              <w:pStyle w:val="TableParagraph"/>
              <w:ind w:left="39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902EFE" w:rsidRDefault="00902EFE">
            <w:pPr>
              <w:pStyle w:val="TableParagraph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6" w:space="0" w:color="FFFFFF"/>
              <w:bottom w:val="single" w:sz="8" w:space="0" w:color="E2E2E1"/>
              <w:right w:val="single" w:sz="8" w:space="0" w:color="FFFFFF"/>
            </w:tcBorders>
            <w:shd w:val="clear" w:color="auto" w:fill="EBEBEB"/>
          </w:tcPr>
          <w:p w:rsidR="00902EFE" w:rsidRDefault="00902EFE">
            <w:pPr>
              <w:pStyle w:val="TableParagraph"/>
              <w:ind w:left="299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left w:val="single" w:sz="8" w:space="0" w:color="FFFFFF"/>
              <w:bottom w:val="single" w:sz="8" w:space="0" w:color="E2E2E1"/>
              <w:right w:val="single" w:sz="8" w:space="0" w:color="FFFFFF"/>
            </w:tcBorders>
            <w:shd w:val="clear" w:color="auto" w:fill="EBE2F1"/>
          </w:tcPr>
          <w:p w:rsidR="00902EFE" w:rsidRDefault="00902EFE">
            <w:pPr>
              <w:pStyle w:val="TableParagraph"/>
              <w:ind w:left="15"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left w:val="single" w:sz="8" w:space="0" w:color="FFFFFF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902EFE" w:rsidRDefault="00902EFE" w:rsidP="00902EFE">
            <w:pPr>
              <w:pStyle w:val="TableParagraph"/>
              <w:ind w:left="73" w:right="1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 направленна на развитие личности и творческих способностей ребёнка средствами изобразительного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искусства. На учебных занятиях создаются оптимальные условия для развития детской одарённости в области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изобразительного искусства. Содержание программы расширяет представление обучающихся о красоте, многообразии и гармонии окружающего мира, формирует чувство гармонии и эстетического вкуса. Обучающимся, в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зависимости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от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их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индивидуальных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склонностей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интересов,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могут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быть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предложены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разные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задания,</w:t>
            </w:r>
            <w:r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реализующие на практике элементы и принципы индивидуализации обучения. В содержании программы представлены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практические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задания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разного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уровня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сложности,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что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обеспечивает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наличие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вариативности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освоении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практического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материала.</w:t>
            </w:r>
          </w:p>
          <w:p w:rsidR="00902EFE" w:rsidRDefault="00902EFE" w:rsidP="00902EFE">
            <w:pPr>
              <w:pStyle w:val="TableParagraph"/>
              <w:ind w:left="73" w:right="1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EFE">
        <w:trPr>
          <w:trHeight w:val="842"/>
        </w:trPr>
        <w:tc>
          <w:tcPr>
            <w:tcW w:w="311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902EFE" w:rsidRDefault="00902EFE" w:rsidP="00902EFE">
            <w:pPr>
              <w:pStyle w:val="TableParagraph"/>
              <w:ind w:left="25" w:right="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902EFE" w:rsidRDefault="00902EFE">
            <w:pPr>
              <w:pStyle w:val="TableParagraph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Место</w:t>
            </w:r>
            <w:r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для</w:t>
            </w:r>
            <w:r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творчества</w:t>
            </w:r>
          </w:p>
        </w:tc>
        <w:tc>
          <w:tcPr>
            <w:tcW w:w="992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902EFE" w:rsidRDefault="00902EFE">
            <w:pPr>
              <w:pStyle w:val="TableParagraph"/>
              <w:ind w:left="231" w:hanging="1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старто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902EFE" w:rsidRDefault="00902EFE">
            <w:pPr>
              <w:pStyle w:val="TableParagraph"/>
              <w:ind w:left="2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8" w:space="0" w:color="FFFFFF"/>
            </w:tcBorders>
            <w:shd w:val="clear" w:color="auto" w:fill="EBEBEB"/>
          </w:tcPr>
          <w:p w:rsidR="00902EFE" w:rsidRDefault="00902EFE">
            <w:pPr>
              <w:pStyle w:val="TableParagraph"/>
              <w:ind w:left="299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8" w:space="0" w:color="E2E2E1"/>
              <w:left w:val="single" w:sz="8" w:space="0" w:color="FFFFFF"/>
              <w:bottom w:val="single" w:sz="8" w:space="0" w:color="E2E2E1"/>
              <w:right w:val="single" w:sz="8" w:space="0" w:color="FFFFFF"/>
            </w:tcBorders>
            <w:shd w:val="clear" w:color="auto" w:fill="EBE2F1"/>
          </w:tcPr>
          <w:p w:rsidR="00902EFE" w:rsidRDefault="00902EFE">
            <w:pPr>
              <w:pStyle w:val="TableParagraph"/>
              <w:ind w:left="15"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5845" w:type="dxa"/>
            <w:tcBorders>
              <w:top w:val="single" w:sz="8" w:space="0" w:color="E2E2E1"/>
              <w:left w:val="single" w:sz="8" w:space="0" w:color="FFFFFF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902EFE" w:rsidRDefault="00902EFE">
            <w:pPr>
              <w:pStyle w:val="TableParagraph"/>
              <w:ind w:left="79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Приобретая практические умения и навыки в области художественного творчества, дети получают возможность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удовлетворить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потребность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созидании,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реализовать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желание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создавать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нечто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новое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своими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силами.</w:t>
            </w:r>
          </w:p>
          <w:p w:rsidR="00902EFE" w:rsidRDefault="00902EFE" w:rsidP="00902EFE">
            <w:pPr>
              <w:pStyle w:val="TableParagraph"/>
              <w:ind w:left="79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Дети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знакомятся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изобразительны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искусством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дизайном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посредством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выполнения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разноуровневых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заданий.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Новизна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программы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интеграции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разных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видов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художественного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творчества,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многообразии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используемых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техник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материалов.</w:t>
            </w:r>
          </w:p>
          <w:p w:rsidR="00902EFE" w:rsidRDefault="00902EFE" w:rsidP="00902EFE">
            <w:pPr>
              <w:pStyle w:val="TableParagraph"/>
              <w:ind w:left="79" w:right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EFE" w:rsidTr="00CB18E2">
        <w:trPr>
          <w:trHeight w:val="407"/>
        </w:trPr>
        <w:tc>
          <w:tcPr>
            <w:tcW w:w="311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902EFE" w:rsidRDefault="00902EFE" w:rsidP="00902EFE">
            <w:pPr>
              <w:pStyle w:val="TableParagraph"/>
              <w:ind w:left="25" w:right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902EFE" w:rsidRDefault="00902E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ART</w:t>
            </w:r>
            <w:r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TIME+</w:t>
            </w:r>
          </w:p>
        </w:tc>
        <w:tc>
          <w:tcPr>
            <w:tcW w:w="992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902EFE" w:rsidRDefault="00902EFE">
            <w:pPr>
              <w:pStyle w:val="TableParagraph"/>
              <w:ind w:left="50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902EFE" w:rsidRDefault="00902EFE">
            <w:pPr>
              <w:pStyle w:val="TableParagraph"/>
              <w:ind w:left="12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8" w:space="0" w:color="FFFFFF"/>
            </w:tcBorders>
            <w:shd w:val="clear" w:color="auto" w:fill="EBEBEB"/>
          </w:tcPr>
          <w:p w:rsidR="00902EFE" w:rsidRDefault="00902EFE">
            <w:pPr>
              <w:pStyle w:val="TableParagraph"/>
              <w:ind w:left="304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8" w:space="0" w:color="E2E2E1"/>
              <w:left w:val="single" w:sz="8" w:space="0" w:color="FFFFFF"/>
              <w:bottom w:val="single" w:sz="8" w:space="0" w:color="E2E2E1"/>
              <w:right w:val="single" w:sz="8" w:space="0" w:color="FFFFFF"/>
            </w:tcBorders>
            <w:shd w:val="clear" w:color="auto" w:fill="EBE2F1"/>
          </w:tcPr>
          <w:p w:rsidR="00902EFE" w:rsidRDefault="00902EFE">
            <w:pPr>
              <w:pStyle w:val="TableParagraph"/>
              <w:ind w:left="17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8" w:space="0" w:color="E2E2E1"/>
              <w:left w:val="single" w:sz="8" w:space="0" w:color="FFFFFF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902EFE" w:rsidRDefault="00902EFE" w:rsidP="00CB18E2">
            <w:pPr>
              <w:pStyle w:val="TableParagraph"/>
              <w:ind w:left="78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ходе освоения программы дети приобщаются к искусству и дизайну, познают культуру своей и других стран,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приобретают практические навыки изобразительного творчества. Изобразительная деятельность занимает особое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место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развитии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воспитании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детей.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Содействуя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развитию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воображения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фантазии,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пространственного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мышления, колористического восприятия, она способствует раскрытию творческого потенциала личности, вносит вклад в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процесс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формирования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эстетической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культуры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ребёнка,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его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эмоциональной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отзывчивости.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Приобретая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практические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умения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навыки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области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художественного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творчества,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дети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получают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возможность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удовлетворить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потребность в созидании, реализовать желание создавать нечто новое своими силами. В этом заключается актуальность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программы.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Занятия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детей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изобразительным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искусством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совершенствуют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органы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чувств,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развивают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умение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наблюдать,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анализировать,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запоминать,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учат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понимать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прекрасное.</w:t>
            </w:r>
          </w:p>
        </w:tc>
      </w:tr>
      <w:tr w:rsidR="00902EFE">
        <w:trPr>
          <w:trHeight w:val="972"/>
        </w:trPr>
        <w:tc>
          <w:tcPr>
            <w:tcW w:w="311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902EFE" w:rsidRDefault="00DA4947">
            <w:pPr>
              <w:pStyle w:val="TableParagraph"/>
              <w:ind w:left="25" w:right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59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902EFE" w:rsidRDefault="00902E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Искусство</w:t>
            </w:r>
          </w:p>
        </w:tc>
        <w:tc>
          <w:tcPr>
            <w:tcW w:w="992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902EFE" w:rsidRDefault="00902EFE" w:rsidP="00DF5BC5">
            <w:pPr>
              <w:pStyle w:val="TableParagraph"/>
              <w:ind w:left="50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902EFE" w:rsidRDefault="00902EFE" w:rsidP="00CB18E2">
            <w:pPr>
              <w:pStyle w:val="TableParagraph"/>
              <w:ind w:left="12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8" w:space="0" w:color="FFFFFF"/>
            </w:tcBorders>
            <w:shd w:val="clear" w:color="auto" w:fill="EBEBEB"/>
          </w:tcPr>
          <w:p w:rsidR="00902EFE" w:rsidRDefault="00902EFE" w:rsidP="00DF5BC5">
            <w:pPr>
              <w:pStyle w:val="TableParagraph"/>
              <w:ind w:left="304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8" w:space="0" w:color="E2E2E1"/>
              <w:left w:val="single" w:sz="8" w:space="0" w:color="FFFFFF"/>
              <w:bottom w:val="single" w:sz="8" w:space="0" w:color="E2E2E1"/>
              <w:right w:val="single" w:sz="8" w:space="0" w:color="FFFFFF"/>
            </w:tcBorders>
            <w:shd w:val="clear" w:color="auto" w:fill="EBE2F1"/>
          </w:tcPr>
          <w:p w:rsidR="00902EFE" w:rsidRDefault="00902EFE" w:rsidP="00DF5BC5">
            <w:pPr>
              <w:pStyle w:val="TableParagraph"/>
              <w:ind w:left="17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8" w:space="0" w:color="E2E2E1"/>
              <w:left w:val="single" w:sz="8" w:space="0" w:color="FFFFFF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902EFE" w:rsidRDefault="00902EFE" w:rsidP="00902EFE">
            <w:pPr>
              <w:pStyle w:val="TableParagraph"/>
              <w:ind w:left="78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В ходе реализации программы обучающиеся </w:t>
            </w:r>
            <w:r w:rsidRPr="00CB18E2">
              <w:rPr>
                <w:rFonts w:asciiTheme="minorHAnsi" w:hAnsiTheme="minorHAnsi" w:cstheme="minorHAnsi"/>
                <w:sz w:val="20"/>
                <w:szCs w:val="20"/>
              </w:rPr>
              <w:t xml:space="preserve">приобщаются к искусству и дизайну,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знакомятся с</w:t>
            </w:r>
            <w:r w:rsidRPr="00CB18E2">
              <w:rPr>
                <w:rFonts w:asciiTheme="minorHAnsi" w:hAnsiTheme="minorHAnsi" w:cstheme="minorHAnsi"/>
                <w:sz w:val="20"/>
                <w:szCs w:val="20"/>
              </w:rPr>
              <w:t xml:space="preserve"> культур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ой</w:t>
            </w:r>
            <w:r w:rsidRPr="00CB18E2">
              <w:rPr>
                <w:rFonts w:asciiTheme="minorHAnsi" w:hAnsiTheme="minorHAnsi" w:cstheme="minorHAnsi"/>
                <w:sz w:val="20"/>
                <w:szCs w:val="20"/>
              </w:rPr>
              <w:t xml:space="preserve"> своей и других стран, приобретают практические навыки изобразительного искусства.</w:t>
            </w:r>
          </w:p>
          <w:p w:rsidR="00DA4947" w:rsidRDefault="00DA4947" w:rsidP="00902EFE">
            <w:pPr>
              <w:pStyle w:val="TableParagraph"/>
              <w:ind w:left="78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EFE" w:rsidTr="00356308">
        <w:trPr>
          <w:trHeight w:val="840"/>
        </w:trPr>
        <w:tc>
          <w:tcPr>
            <w:tcW w:w="311" w:type="dxa"/>
            <w:tcBorders>
              <w:top w:val="single" w:sz="18" w:space="0" w:color="7030A0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902EFE" w:rsidRDefault="00902EFE">
            <w:pPr>
              <w:pStyle w:val="TableParagraph"/>
              <w:ind w:left="25" w:right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A494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8" w:space="0" w:color="7030A0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902EFE" w:rsidRDefault="00902E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Первый бит</w:t>
            </w:r>
          </w:p>
        </w:tc>
        <w:tc>
          <w:tcPr>
            <w:tcW w:w="992" w:type="dxa"/>
            <w:tcBorders>
              <w:top w:val="single" w:sz="18" w:space="0" w:color="7030A0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902EFE" w:rsidRDefault="00902EFE" w:rsidP="00DF5BC5">
            <w:pPr>
              <w:pStyle w:val="TableParagraph"/>
              <w:ind w:left="50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18" w:space="0" w:color="7030A0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902EFE" w:rsidRDefault="00902EFE" w:rsidP="00CB18E2">
            <w:pPr>
              <w:pStyle w:val="TableParagraph"/>
              <w:ind w:left="12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18" w:space="0" w:color="7030A0"/>
              <w:left w:val="single" w:sz="6" w:space="0" w:color="FFFFFF"/>
              <w:bottom w:val="single" w:sz="8" w:space="0" w:color="E2E2E1"/>
              <w:right w:val="single" w:sz="8" w:space="0" w:color="FFFFFF"/>
            </w:tcBorders>
            <w:shd w:val="clear" w:color="auto" w:fill="EBEBEB"/>
          </w:tcPr>
          <w:p w:rsidR="00902EFE" w:rsidRDefault="00902EFE" w:rsidP="00DF5BC5">
            <w:pPr>
              <w:pStyle w:val="TableParagraph"/>
              <w:spacing w:before="1"/>
              <w:ind w:left="304" w:right="97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18" w:space="0" w:color="7030A0"/>
              <w:left w:val="single" w:sz="8" w:space="0" w:color="FFFFFF"/>
              <w:bottom w:val="single" w:sz="8" w:space="0" w:color="E2E2E1"/>
              <w:right w:val="single" w:sz="8" w:space="0" w:color="FFFFFF"/>
            </w:tcBorders>
            <w:shd w:val="clear" w:color="auto" w:fill="EBE2F1"/>
          </w:tcPr>
          <w:p w:rsidR="00902EFE" w:rsidRDefault="00902EFE" w:rsidP="00DF5BC5">
            <w:pPr>
              <w:pStyle w:val="TableParagraph"/>
              <w:ind w:left="17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845" w:type="dxa"/>
            <w:tcBorders>
              <w:top w:val="single" w:sz="18" w:space="0" w:color="7030A0"/>
              <w:left w:val="single" w:sz="8" w:space="0" w:color="FFFFFF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902EFE" w:rsidRDefault="00902EFE">
            <w:pPr>
              <w:pStyle w:val="TableParagraph"/>
              <w:ind w:left="78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Программа </w:t>
            </w:r>
            <w:r w:rsidRPr="00CB18E2">
              <w:rPr>
                <w:rFonts w:asciiTheme="minorHAnsi" w:hAnsiTheme="minorHAnsi" w:cstheme="minorHAnsi"/>
                <w:sz w:val="20"/>
                <w:szCs w:val="20"/>
              </w:rPr>
              <w:t>направлена на развитие музыкального ритма через индивидуальные и групповые занятия, получение теоретических знаний и освоение начальных практических навыков игры на ударных инструментах, в частности, на барабанах.</w:t>
            </w:r>
          </w:p>
          <w:p w:rsidR="00902EFE" w:rsidRDefault="00902EFE">
            <w:pPr>
              <w:pStyle w:val="TableParagraph"/>
              <w:ind w:left="78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A4947" w:rsidRDefault="00DA4947">
      <w:bookmarkStart w:id="0" w:name="_GoBack"/>
    </w:p>
    <w:p w:rsidR="00DA4947" w:rsidRPr="00DA4947" w:rsidRDefault="00DA4947" w:rsidP="00DA4947"/>
    <w:p w:rsidR="00DA4947" w:rsidRPr="00DA4947" w:rsidRDefault="00DA4947" w:rsidP="00DA4947"/>
    <w:p w:rsidR="00DA4947" w:rsidRPr="00DA4947" w:rsidRDefault="00DA4947" w:rsidP="00DA4947"/>
    <w:p w:rsidR="00DA4947" w:rsidRPr="00DA4947" w:rsidRDefault="00DA4947" w:rsidP="00DA4947"/>
    <w:p w:rsidR="00DA4947" w:rsidRPr="00DA4947" w:rsidRDefault="00DA4947" w:rsidP="00DA4947"/>
    <w:p w:rsidR="00DA4947" w:rsidRPr="00DA4947" w:rsidRDefault="00DA4947" w:rsidP="00DA4947"/>
    <w:p w:rsidR="00DA4947" w:rsidRPr="00DA4947" w:rsidRDefault="00DA4947" w:rsidP="00DA4947"/>
    <w:p w:rsidR="00DA4947" w:rsidRPr="00DA4947" w:rsidRDefault="00DA4947" w:rsidP="00DA4947"/>
    <w:p w:rsidR="00DA4947" w:rsidRPr="00DA4947" w:rsidRDefault="00DA4947" w:rsidP="00DA4947"/>
    <w:p w:rsidR="00DA4947" w:rsidRDefault="00DA4947" w:rsidP="00DA4947"/>
    <w:p w:rsidR="00DA4947" w:rsidRDefault="00DA4947" w:rsidP="00DA4947"/>
    <w:p w:rsidR="00CE3E78" w:rsidRPr="00DA4947" w:rsidRDefault="00DA4947" w:rsidP="00DA4947">
      <w:pPr>
        <w:tabs>
          <w:tab w:val="left" w:pos="4905"/>
        </w:tabs>
      </w:pPr>
      <w:r>
        <w:tab/>
      </w:r>
      <w:bookmarkEnd w:id="0"/>
    </w:p>
    <w:sectPr w:rsidR="00CE3E78" w:rsidRPr="00DA4947">
      <w:headerReference w:type="default" r:id="rId8"/>
      <w:pgSz w:w="11910" w:h="16840"/>
      <w:pgMar w:top="740" w:right="80" w:bottom="280" w:left="60" w:header="24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0F5" w:rsidRDefault="000740F5">
      <w:r>
        <w:separator/>
      </w:r>
    </w:p>
  </w:endnote>
  <w:endnote w:type="continuationSeparator" w:id="0">
    <w:p w:rsidR="000740F5" w:rsidRDefault="0007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0F5" w:rsidRDefault="000740F5">
      <w:r>
        <w:separator/>
      </w:r>
    </w:p>
  </w:footnote>
  <w:footnote w:type="continuationSeparator" w:id="0">
    <w:p w:rsidR="000740F5" w:rsidRDefault="0007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E78" w:rsidRDefault="00CE3E78">
    <w:pPr>
      <w:pStyle w:val="af5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78"/>
    <w:rsid w:val="000740F5"/>
    <w:rsid w:val="002B5B31"/>
    <w:rsid w:val="00356308"/>
    <w:rsid w:val="005D18FC"/>
    <w:rsid w:val="006E08C8"/>
    <w:rsid w:val="0071411A"/>
    <w:rsid w:val="00902EFE"/>
    <w:rsid w:val="009262B6"/>
    <w:rsid w:val="00AE561C"/>
    <w:rsid w:val="00B6515C"/>
    <w:rsid w:val="00CB18E2"/>
    <w:rsid w:val="00CC4428"/>
    <w:rsid w:val="00CE3E78"/>
    <w:rsid w:val="00DA4947"/>
    <w:rsid w:val="00DE0894"/>
    <w:rsid w:val="00E36711"/>
    <w:rsid w:val="00FF61FB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DB47"/>
  <w15:docId w15:val="{C2D56165-A277-49AB-8040-EDB1AD1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uiPriority w:val="1"/>
    <w:qFormat/>
    <w:rPr>
      <w:rFonts w:ascii="Arial" w:eastAsia="Arial" w:hAnsi="Arial" w:cs="Arial"/>
      <w:b/>
      <w:bCs/>
      <w:sz w:val="8"/>
      <w:szCs w:val="8"/>
    </w:rPr>
  </w:style>
  <w:style w:type="paragraph" w:styleId="a5">
    <w:name w:val="Title"/>
    <w:basedOn w:val="a"/>
    <w:link w:val="a4"/>
    <w:uiPriority w:val="10"/>
    <w:qFormat/>
    <w:pPr>
      <w:spacing w:before="39"/>
      <w:ind w:left="20"/>
    </w:pPr>
    <w:rPr>
      <w:rFonts w:ascii="Georgia" w:eastAsia="Georgia" w:hAnsi="Georgia" w:cs="Georgia"/>
      <w:b/>
      <w:bCs/>
      <w:sz w:val="33"/>
      <w:szCs w:val="33"/>
    </w:rPr>
  </w:style>
  <w:style w:type="paragraph" w:styleId="af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Verdana" w:eastAsia="Verdana" w:hAnsi="Verdana" w:cs="Verdana"/>
      <w:lang w:val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Verdana" w:eastAsia="Verdana" w:hAnsi="Verdana" w:cs="Verdan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художественная</vt:lpstr>
    </vt:vector>
  </TitlesOfParts>
  <Company/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художественная</dc:title>
  <dc:creator>user</dc:creator>
  <cp:lastModifiedBy>Киршина Анна Михайловна</cp:lastModifiedBy>
  <cp:revision>2</cp:revision>
  <dcterms:created xsi:type="dcterms:W3CDTF">2026-05-13T09:53:00Z</dcterms:created>
  <dcterms:modified xsi:type="dcterms:W3CDTF">2026-05-13T09:53:00Z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2024-04-15T00:00:00Z</vt:filetime>
  </property>
  <property fmtid="{D5CDD505-2E9C-101B-9397-08002B2CF9AE}" pid="5" name="Producer">
    <vt:lpwstr>3-Heights(TM) PDF Security Shell 4.8.25.2 (http://www.pdf-tools.com)</vt:lpwstr>
  </property>
</Properties>
</file>